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1D77" w14:textId="4A0F4DB7" w:rsidR="006E34BD" w:rsidRPr="006E34BD" w:rsidRDefault="00F55060" w:rsidP="001107B0">
      <w:pPr>
        <w:jc w:val="right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lang w:val="es-ES_tradnl"/>
        </w:rPr>
        <w:t>1</w:t>
      </w:r>
      <w:r w:rsidR="006E34BD" w:rsidRPr="006E34BD">
        <w:rPr>
          <w:rFonts w:ascii="Arial" w:hAnsi="Arial" w:cs="Arial"/>
          <w:lang w:val="es-ES_tradnl"/>
        </w:rPr>
        <w:t xml:space="preserve"> de junio de 2015</w:t>
      </w:r>
    </w:p>
    <w:p w14:paraId="76DC3B37" w14:textId="77777777" w:rsidR="0012276D" w:rsidRPr="006E34BD" w:rsidRDefault="0012276D" w:rsidP="0012276D">
      <w:pPr>
        <w:rPr>
          <w:rFonts w:ascii="Arial" w:hAnsi="Arial" w:cs="Arial"/>
          <w:lang w:val="es-ES_tradnl"/>
        </w:rPr>
      </w:pPr>
    </w:p>
    <w:p w14:paraId="79D896C7" w14:textId="77777777" w:rsidR="00F507CB" w:rsidRPr="006E34BD" w:rsidRDefault="00F507CB" w:rsidP="0012276D">
      <w:pPr>
        <w:rPr>
          <w:rFonts w:ascii="Arial" w:hAnsi="Arial" w:cs="Arial"/>
          <w:lang w:val="es-ES_tradnl"/>
        </w:rPr>
      </w:pPr>
      <w:r w:rsidRPr="006E34BD">
        <w:rPr>
          <w:rFonts w:ascii="Arial" w:hAnsi="Arial" w:cs="Arial"/>
          <w:lang w:val="es-ES_tradnl"/>
        </w:rPr>
        <w:t>Karen Hudlet, Investigadora para México, Centroamérica y el Caribe</w:t>
      </w:r>
    </w:p>
    <w:p w14:paraId="051D3C6B" w14:textId="77777777" w:rsidR="00F507CB" w:rsidRPr="006E34BD" w:rsidRDefault="00F507CB" w:rsidP="0012276D">
      <w:pPr>
        <w:rPr>
          <w:rFonts w:ascii="Arial" w:hAnsi="Arial" w:cs="Arial"/>
          <w:lang w:val="es-ES_tradnl"/>
        </w:rPr>
      </w:pPr>
      <w:r w:rsidRPr="006E34BD">
        <w:rPr>
          <w:rFonts w:ascii="Arial" w:hAnsi="Arial" w:cs="Arial"/>
          <w:lang w:val="es-ES_tradnl"/>
        </w:rPr>
        <w:t>Mauricio Lazala, Subdirector</w:t>
      </w:r>
    </w:p>
    <w:p w14:paraId="4DA38C8B" w14:textId="77777777" w:rsidR="00F507CB" w:rsidRPr="006E34BD" w:rsidRDefault="00F507CB" w:rsidP="0012276D">
      <w:pPr>
        <w:rPr>
          <w:rFonts w:ascii="Arial" w:hAnsi="Arial" w:cs="Arial"/>
          <w:i/>
          <w:lang w:val="es-ES_tradnl"/>
        </w:rPr>
      </w:pPr>
      <w:r w:rsidRPr="006E34BD">
        <w:rPr>
          <w:rFonts w:ascii="Arial" w:hAnsi="Arial" w:cs="Arial"/>
          <w:i/>
          <w:lang w:val="es-ES_tradnl"/>
        </w:rPr>
        <w:t>Centro de Información sobre Empresas y Derechos Humanos (CIEDH)</w:t>
      </w:r>
    </w:p>
    <w:p w14:paraId="165388C4" w14:textId="77777777" w:rsidR="006E34BD" w:rsidRDefault="006E34BD">
      <w:pPr>
        <w:rPr>
          <w:lang w:val="es-ES_tradnl"/>
        </w:rPr>
      </w:pPr>
    </w:p>
    <w:p w14:paraId="1DB279A2" w14:textId="77777777" w:rsidR="006E34BD" w:rsidRDefault="006E34BD" w:rsidP="006E34BD">
      <w:pPr>
        <w:rPr>
          <w:rFonts w:ascii="Arial" w:hAnsi="Arial" w:cs="Arial"/>
          <w:lang w:val="es-ES_tradnl"/>
        </w:rPr>
      </w:pPr>
      <w:r w:rsidRPr="006E34BD">
        <w:rPr>
          <w:rFonts w:ascii="Arial" w:hAnsi="Arial" w:cs="Arial"/>
          <w:lang w:val="es-ES_tradnl"/>
        </w:rPr>
        <w:t xml:space="preserve">En respuesta al artículo “Las Cruces: pisoteando a las culturas indígenas” de </w:t>
      </w:r>
      <w:r>
        <w:rPr>
          <w:rFonts w:ascii="Arial" w:hAnsi="Arial" w:cs="Arial"/>
          <w:lang w:val="es-ES_tradnl"/>
        </w:rPr>
        <w:t xml:space="preserve">la </w:t>
      </w:r>
      <w:r w:rsidRPr="006E34BD">
        <w:rPr>
          <w:rFonts w:ascii="Arial" w:hAnsi="Arial" w:cs="Arial"/>
          <w:lang w:val="es-ES_tradnl"/>
        </w:rPr>
        <w:t>Asociación Interamericana para la Defensa del Ambiente</w:t>
      </w:r>
      <w:r>
        <w:rPr>
          <w:rFonts w:ascii="Arial" w:hAnsi="Arial" w:cs="Arial"/>
          <w:lang w:val="es-ES_tradnl"/>
        </w:rPr>
        <w:t>, la Comisió</w:t>
      </w:r>
      <w:r w:rsidR="00426680">
        <w:rPr>
          <w:rFonts w:ascii="Arial" w:hAnsi="Arial" w:cs="Arial"/>
          <w:lang w:val="es-ES_tradnl"/>
        </w:rPr>
        <w:t>n Federal de Electricidad (CFE)</w:t>
      </w:r>
      <w:r>
        <w:rPr>
          <w:rFonts w:ascii="Arial" w:hAnsi="Arial" w:cs="Arial"/>
          <w:lang w:val="es-ES_tradnl"/>
        </w:rPr>
        <w:t xml:space="preserve"> precisa:</w:t>
      </w:r>
    </w:p>
    <w:p w14:paraId="62F0F8B1" w14:textId="77777777" w:rsidR="00426680" w:rsidRDefault="00426680" w:rsidP="00426680">
      <w:pPr>
        <w:jc w:val="both"/>
        <w:rPr>
          <w:rFonts w:ascii="Arial" w:hAnsi="Arial" w:cs="Arial"/>
          <w:lang w:val="es-ES_tradnl"/>
        </w:rPr>
      </w:pPr>
    </w:p>
    <w:p w14:paraId="20692037" w14:textId="77777777" w:rsidR="001611D5" w:rsidRDefault="004152F7" w:rsidP="0042668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Comisión Federal de Electricidad es una empresa comprometida con el pleno cumplimiento de las</w:t>
      </w:r>
      <w:r w:rsidR="00AD210B">
        <w:rPr>
          <w:rFonts w:ascii="Arial" w:hAnsi="Arial" w:cs="Arial"/>
          <w:lang w:val="es-ES_tradnl"/>
        </w:rPr>
        <w:t xml:space="preserve"> normas internacionales y </w:t>
      </w:r>
      <w:r>
        <w:rPr>
          <w:rFonts w:ascii="Arial" w:hAnsi="Arial" w:cs="Arial"/>
          <w:lang w:val="es-ES_tradnl"/>
        </w:rPr>
        <w:t>el</w:t>
      </w:r>
      <w:r w:rsidR="00AD210B">
        <w:rPr>
          <w:rFonts w:ascii="Arial" w:hAnsi="Arial" w:cs="Arial"/>
          <w:lang w:val="es-ES_tradnl"/>
        </w:rPr>
        <w:t xml:space="preserve"> respeto </w:t>
      </w:r>
      <w:r>
        <w:rPr>
          <w:rFonts w:ascii="Arial" w:hAnsi="Arial" w:cs="Arial"/>
          <w:lang w:val="es-ES_tradnl"/>
        </w:rPr>
        <w:t>absoluto a los</w:t>
      </w:r>
      <w:r w:rsidR="00AD210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derechos de las comunidades indígenas</w:t>
      </w:r>
      <w:r w:rsidR="001611D5">
        <w:rPr>
          <w:rFonts w:ascii="Arial" w:hAnsi="Arial" w:cs="Arial"/>
          <w:lang w:val="es-ES_tradnl"/>
        </w:rPr>
        <w:t>.</w:t>
      </w:r>
    </w:p>
    <w:p w14:paraId="4A57C72A" w14:textId="77777777" w:rsidR="001611D5" w:rsidRDefault="001611D5" w:rsidP="00426680">
      <w:pPr>
        <w:jc w:val="both"/>
        <w:rPr>
          <w:rFonts w:ascii="Arial" w:hAnsi="Arial" w:cs="Arial"/>
          <w:lang w:val="es-ES_tradnl"/>
        </w:rPr>
      </w:pPr>
    </w:p>
    <w:p w14:paraId="6272D468" w14:textId="40D4AFB6" w:rsidR="00AD210B" w:rsidRDefault="001611D5" w:rsidP="0042668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Contrario a la información del artículo </w:t>
      </w:r>
      <w:r w:rsidRPr="006E34BD">
        <w:rPr>
          <w:rFonts w:ascii="Arial" w:hAnsi="Arial" w:cs="Arial"/>
          <w:lang w:val="es-ES_tradnl"/>
        </w:rPr>
        <w:t>“Las Cruces: pisoteando a las culturas indígenas”</w:t>
      </w:r>
      <w:r w:rsidR="004152F7">
        <w:rPr>
          <w:rFonts w:ascii="Arial" w:hAnsi="Arial" w:cs="Arial"/>
          <w:lang w:val="es-ES_tradnl"/>
        </w:rPr>
        <w:t>,</w:t>
      </w:r>
      <w:r w:rsidR="006E34B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la CFE </w:t>
      </w:r>
      <w:r w:rsidR="00426680">
        <w:rPr>
          <w:rFonts w:ascii="Arial" w:hAnsi="Arial" w:cs="Arial"/>
          <w:lang w:val="es-ES_tradnl"/>
        </w:rPr>
        <w:t>llevó a cabo</w:t>
      </w:r>
      <w:r w:rsidR="001107B0">
        <w:rPr>
          <w:rFonts w:ascii="Arial" w:hAnsi="Arial" w:cs="Arial"/>
          <w:lang w:val="es-ES_tradnl"/>
        </w:rPr>
        <w:t xml:space="preserve"> </w:t>
      </w:r>
      <w:r w:rsidR="004152F7">
        <w:rPr>
          <w:rFonts w:ascii="Arial" w:hAnsi="Arial" w:cs="Arial"/>
          <w:lang w:val="es-ES_tradnl"/>
        </w:rPr>
        <w:t>la consulta</w:t>
      </w:r>
      <w:r w:rsidR="00426680" w:rsidRPr="00426680">
        <w:rPr>
          <w:rFonts w:ascii="Arial" w:hAnsi="Arial" w:cs="Arial"/>
          <w:lang w:val="es-ES_tradnl"/>
        </w:rPr>
        <w:t xml:space="preserve"> </w:t>
      </w:r>
      <w:r w:rsidR="004152F7">
        <w:rPr>
          <w:rFonts w:ascii="Arial" w:hAnsi="Arial" w:cs="Arial"/>
          <w:lang w:val="es-ES_tradnl"/>
        </w:rPr>
        <w:t>indígena con</w:t>
      </w:r>
      <w:r w:rsidR="0022173F">
        <w:rPr>
          <w:rFonts w:ascii="Arial" w:hAnsi="Arial" w:cs="Arial"/>
          <w:lang w:val="es-ES_tradnl"/>
        </w:rPr>
        <w:t xml:space="preserve"> la población vinculada con el área de construcción </w:t>
      </w:r>
      <w:r w:rsidR="008459A4">
        <w:rPr>
          <w:rFonts w:ascii="Arial" w:hAnsi="Arial" w:cs="Arial"/>
          <w:lang w:val="es-ES_tradnl"/>
        </w:rPr>
        <w:t xml:space="preserve">e impacto </w:t>
      </w:r>
      <w:r w:rsidR="0022173F">
        <w:rPr>
          <w:rFonts w:ascii="Arial" w:hAnsi="Arial" w:cs="Arial"/>
          <w:lang w:val="es-ES_tradnl"/>
        </w:rPr>
        <w:t xml:space="preserve">del Proyecto Hidroeléctrico Las Cruces </w:t>
      </w:r>
      <w:r w:rsidR="00426680" w:rsidRPr="00426680">
        <w:rPr>
          <w:rFonts w:ascii="Arial" w:hAnsi="Arial" w:cs="Arial"/>
          <w:lang w:val="es-ES_tradnl"/>
        </w:rPr>
        <w:t>en coadyuvancia con la Comisión para el Desarrollo</w:t>
      </w:r>
      <w:r w:rsidR="00426680">
        <w:rPr>
          <w:rFonts w:ascii="Arial" w:hAnsi="Arial" w:cs="Arial"/>
          <w:lang w:val="es-ES_tradnl"/>
        </w:rPr>
        <w:t xml:space="preserve"> de los Pueblos Indígenas (CDI)</w:t>
      </w:r>
      <w:r w:rsidR="003E738A">
        <w:rPr>
          <w:rFonts w:ascii="Arial" w:hAnsi="Arial" w:cs="Arial"/>
          <w:lang w:val="es-ES_tradnl"/>
        </w:rPr>
        <w:t>.</w:t>
      </w:r>
    </w:p>
    <w:p w14:paraId="71BF2E28" w14:textId="77777777" w:rsidR="003E738A" w:rsidRDefault="003E738A" w:rsidP="00426680">
      <w:pPr>
        <w:jc w:val="both"/>
        <w:rPr>
          <w:rFonts w:ascii="Arial" w:hAnsi="Arial" w:cs="Arial"/>
          <w:lang w:val="es-ES_tradnl"/>
        </w:rPr>
      </w:pPr>
    </w:p>
    <w:p w14:paraId="199924E3" w14:textId="778F3267" w:rsidR="00304AAE" w:rsidRDefault="00304AAE" w:rsidP="0042668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las comunidades indígenas que tienen afectación directa por el proyecto Las Cruces</w:t>
      </w:r>
      <w:r w:rsidR="00F95603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se obtuvo</w:t>
      </w:r>
      <w:r w:rsidR="00F7073F">
        <w:rPr>
          <w:rFonts w:ascii="Arial" w:hAnsi="Arial" w:cs="Arial"/>
          <w:lang w:val="es-ES_tradnl"/>
        </w:rPr>
        <w:t>, además,</w:t>
      </w:r>
      <w:r>
        <w:rPr>
          <w:rFonts w:ascii="Arial" w:hAnsi="Arial" w:cs="Arial"/>
          <w:lang w:val="es-ES_tradnl"/>
        </w:rPr>
        <w:t xml:space="preserve"> la anuencia del gobernador tradicional. </w:t>
      </w:r>
    </w:p>
    <w:p w14:paraId="6E7B15DA" w14:textId="77777777" w:rsidR="00304AAE" w:rsidRDefault="00304AAE" w:rsidP="00426680">
      <w:pPr>
        <w:jc w:val="both"/>
        <w:rPr>
          <w:rFonts w:ascii="Arial" w:hAnsi="Arial" w:cs="Arial"/>
          <w:lang w:val="es-ES_tradnl"/>
        </w:rPr>
      </w:pPr>
    </w:p>
    <w:p w14:paraId="3F34C0F2" w14:textId="2328C786" w:rsidR="00D9209F" w:rsidRDefault="003E738A" w:rsidP="0042668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="00D9209F">
        <w:rPr>
          <w:rFonts w:ascii="Arial" w:hAnsi="Arial" w:cs="Arial"/>
          <w:lang w:val="es-ES_tradnl"/>
        </w:rPr>
        <w:t>a CFE ha realizado labores de información y difusión sobre el proyecto a los pueblos indígenas de la zona con la participación de intérpretes.</w:t>
      </w:r>
    </w:p>
    <w:p w14:paraId="65DAE4A5" w14:textId="77777777" w:rsidR="003E738A" w:rsidRDefault="003E738A" w:rsidP="00426680">
      <w:pPr>
        <w:jc w:val="both"/>
        <w:rPr>
          <w:rFonts w:ascii="Arial" w:hAnsi="Arial" w:cs="Arial"/>
          <w:lang w:val="es-ES_tradnl"/>
        </w:rPr>
      </w:pPr>
    </w:p>
    <w:p w14:paraId="19827AE4" w14:textId="22D2E83D" w:rsidR="003E738A" w:rsidRDefault="003E738A" w:rsidP="0042668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continuación se a</w:t>
      </w:r>
      <w:r w:rsidR="00304AAE">
        <w:rPr>
          <w:rFonts w:ascii="Arial" w:hAnsi="Arial" w:cs="Arial"/>
          <w:lang w:val="es-ES_tradnl"/>
        </w:rPr>
        <w:t>djunta la información a detalle:</w:t>
      </w:r>
    </w:p>
    <w:p w14:paraId="3DB1345A" w14:textId="77777777" w:rsidR="00E9525C" w:rsidRDefault="00E9525C" w:rsidP="00426680">
      <w:pPr>
        <w:jc w:val="both"/>
        <w:rPr>
          <w:rFonts w:ascii="Arial" w:hAnsi="Arial" w:cs="Arial"/>
          <w:lang w:val="es-ES_tradnl"/>
        </w:rPr>
      </w:pPr>
    </w:p>
    <w:p w14:paraId="52322B06" w14:textId="102441BB" w:rsidR="00E9525C" w:rsidRPr="00E9525C" w:rsidRDefault="00304AAE" w:rsidP="00426680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I. </w:t>
      </w:r>
      <w:r w:rsidR="00E9525C" w:rsidRPr="00426680">
        <w:rPr>
          <w:rFonts w:ascii="Arial" w:hAnsi="Arial" w:cs="Arial"/>
          <w:b/>
          <w:lang w:val="es-ES_tradnl"/>
        </w:rPr>
        <w:t>CONSULTA</w:t>
      </w:r>
      <w:r w:rsidR="00E9525C">
        <w:rPr>
          <w:rFonts w:ascii="Arial" w:hAnsi="Arial" w:cs="Arial"/>
          <w:b/>
          <w:lang w:val="es-ES_tradnl"/>
        </w:rPr>
        <w:t xml:space="preserve"> CON </w:t>
      </w:r>
      <w:r w:rsidR="003E738A">
        <w:rPr>
          <w:rFonts w:ascii="Arial" w:hAnsi="Arial" w:cs="Arial"/>
          <w:b/>
          <w:lang w:val="es-ES_tradnl"/>
        </w:rPr>
        <w:t xml:space="preserve">APEGO A </w:t>
      </w:r>
      <w:r w:rsidR="00E9525C">
        <w:rPr>
          <w:rFonts w:ascii="Arial" w:hAnsi="Arial" w:cs="Arial"/>
          <w:b/>
          <w:lang w:val="es-ES_tradnl"/>
        </w:rPr>
        <w:t>ESTÁNDARES INTERNACIONALES</w:t>
      </w:r>
    </w:p>
    <w:p w14:paraId="69A96636" w14:textId="6589F75A" w:rsidR="00426680" w:rsidRPr="00426680" w:rsidRDefault="00426680" w:rsidP="00426680">
      <w:pPr>
        <w:jc w:val="both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>La población vinculada con el área de la construcción del P</w:t>
      </w:r>
      <w:r w:rsidR="001611D5">
        <w:rPr>
          <w:rFonts w:ascii="Arial" w:hAnsi="Arial" w:cs="Arial"/>
          <w:lang w:val="es-ES_tradnl"/>
        </w:rPr>
        <w:t xml:space="preserve">royecto </w:t>
      </w:r>
      <w:r>
        <w:rPr>
          <w:rFonts w:ascii="Arial" w:hAnsi="Arial" w:cs="Arial"/>
          <w:lang w:val="es-ES_tradnl"/>
        </w:rPr>
        <w:t>H</w:t>
      </w:r>
      <w:r w:rsidR="001611D5">
        <w:rPr>
          <w:rFonts w:ascii="Arial" w:hAnsi="Arial" w:cs="Arial"/>
          <w:lang w:val="es-ES_tradnl"/>
        </w:rPr>
        <w:t>idroeléctrico</w:t>
      </w:r>
      <w:r>
        <w:rPr>
          <w:rFonts w:ascii="Arial" w:hAnsi="Arial" w:cs="Arial"/>
          <w:lang w:val="es-ES_tradnl"/>
        </w:rPr>
        <w:t xml:space="preserve"> </w:t>
      </w:r>
      <w:r w:rsidRPr="00426680">
        <w:rPr>
          <w:rFonts w:ascii="Arial" w:hAnsi="Arial" w:cs="Arial"/>
          <w:lang w:val="es-ES_tradnl"/>
        </w:rPr>
        <w:t xml:space="preserve">Las Cruces es de 6,538 habitantes, de los cuales 4,904 (75%) son de origen indígena predominando la etnia Cora de la “Región Cora baja” (95%). </w:t>
      </w:r>
    </w:p>
    <w:p w14:paraId="22C30813" w14:textId="77777777" w:rsidR="00426680" w:rsidRPr="00426680" w:rsidRDefault="00426680" w:rsidP="00426680">
      <w:pPr>
        <w:jc w:val="both"/>
        <w:rPr>
          <w:rFonts w:ascii="Arial" w:hAnsi="Arial" w:cs="Arial"/>
          <w:lang w:val="es-ES_tradnl"/>
        </w:rPr>
      </w:pPr>
    </w:p>
    <w:p w14:paraId="2F198E4E" w14:textId="77777777" w:rsidR="00426680" w:rsidRPr="00426680" w:rsidRDefault="00426680" w:rsidP="00426680">
      <w:pPr>
        <w:jc w:val="both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 xml:space="preserve">Esta población se distribuye en las comunidades de San Pedro Ixcatán, San Juan Corapan, Rosarito, San Blasito y Saycota y sus anexos. Se encuentran asentados en 33 poblados/anexos en una superficie de 177,000 hectáreas. </w:t>
      </w:r>
    </w:p>
    <w:p w14:paraId="0275122B" w14:textId="77777777" w:rsidR="00426680" w:rsidRPr="00426680" w:rsidRDefault="00426680" w:rsidP="00426680">
      <w:pPr>
        <w:jc w:val="both"/>
        <w:rPr>
          <w:rFonts w:ascii="Arial" w:hAnsi="Arial" w:cs="Arial"/>
          <w:lang w:val="es-ES_tradnl"/>
        </w:rPr>
      </w:pPr>
    </w:p>
    <w:p w14:paraId="6046A834" w14:textId="77777777" w:rsidR="00426680" w:rsidRPr="00426680" w:rsidRDefault="00426680" w:rsidP="00426680">
      <w:pPr>
        <w:jc w:val="both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 xml:space="preserve">Durante el desarrollo de las consultas, se observaron las disposiciones previstas en el Convenio 169 de la </w:t>
      </w:r>
      <w:r w:rsidR="001107B0">
        <w:rPr>
          <w:rFonts w:ascii="Arial" w:hAnsi="Arial" w:cs="Arial"/>
          <w:lang w:val="es-ES_tradnl"/>
        </w:rPr>
        <w:t xml:space="preserve">Organización Internacional del </w:t>
      </w:r>
      <w:r w:rsidRPr="00426680">
        <w:rPr>
          <w:rFonts w:ascii="Arial" w:hAnsi="Arial" w:cs="Arial"/>
          <w:lang w:val="es-ES_tradnl"/>
        </w:rPr>
        <w:t xml:space="preserve">Trabajo y en los artículos 1° y 2° de la Constitución Política de los Estados Unidos Mexicanos, así como los estándares internacionales sobre Derechos Indígenas. </w:t>
      </w:r>
    </w:p>
    <w:p w14:paraId="11AFAFA8" w14:textId="77777777" w:rsidR="00426680" w:rsidRPr="00426680" w:rsidRDefault="00426680" w:rsidP="00426680">
      <w:pPr>
        <w:jc w:val="both"/>
        <w:rPr>
          <w:rFonts w:ascii="Arial" w:hAnsi="Arial" w:cs="Arial"/>
          <w:lang w:val="es-ES_tradnl"/>
        </w:rPr>
      </w:pPr>
    </w:p>
    <w:p w14:paraId="41FAD4BB" w14:textId="73608F9D" w:rsidR="00426680" w:rsidRDefault="001611D5" w:rsidP="001611D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Para el caso particular del Proyecto Hidroeléctrico</w:t>
      </w:r>
      <w:r w:rsidR="00426680" w:rsidRPr="00426680">
        <w:rPr>
          <w:rFonts w:ascii="Arial" w:hAnsi="Arial" w:cs="Arial"/>
          <w:lang w:val="es-ES_tradnl"/>
        </w:rPr>
        <w:t xml:space="preserve"> Las Cruces se acordó la aplicación de un protocolo en el cual la CFE participa como promovente y la CDI como coadyuvante.</w:t>
      </w:r>
    </w:p>
    <w:p w14:paraId="59FA670B" w14:textId="77777777" w:rsidR="00304AAE" w:rsidRDefault="00304AAE" w:rsidP="00426680">
      <w:pPr>
        <w:jc w:val="both"/>
        <w:rPr>
          <w:rFonts w:ascii="Arial" w:hAnsi="Arial" w:cs="Arial"/>
          <w:b/>
          <w:lang w:val="es-ES_tradnl"/>
        </w:rPr>
      </w:pPr>
    </w:p>
    <w:p w14:paraId="4EBFE798" w14:textId="764FEF1A" w:rsidR="00426680" w:rsidRDefault="00304AAE" w:rsidP="00426680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II. </w:t>
      </w:r>
      <w:r w:rsidR="0022173F">
        <w:rPr>
          <w:rFonts w:ascii="Arial" w:hAnsi="Arial" w:cs="Arial"/>
          <w:b/>
          <w:lang w:val="es-ES_tradnl"/>
        </w:rPr>
        <w:t>PREPARACIÓN DE LA CONSULTA</w:t>
      </w:r>
      <w:r w:rsidR="0045571A">
        <w:rPr>
          <w:rFonts w:ascii="Arial" w:hAnsi="Arial" w:cs="Arial"/>
          <w:b/>
          <w:lang w:val="es-ES_tradnl"/>
        </w:rPr>
        <w:t>: PARTICIPACIÓN Y DIÁLOGO</w:t>
      </w:r>
    </w:p>
    <w:p w14:paraId="33248E02" w14:textId="77777777" w:rsidR="00426680" w:rsidRPr="00426680" w:rsidRDefault="00426680" w:rsidP="00426680">
      <w:pPr>
        <w:jc w:val="both"/>
        <w:rPr>
          <w:rFonts w:ascii="Arial" w:hAnsi="Arial" w:cs="Arial"/>
          <w:b/>
          <w:lang w:val="es-ES_tradnl"/>
        </w:rPr>
      </w:pPr>
      <w:r w:rsidRPr="00426680">
        <w:rPr>
          <w:rFonts w:ascii="Arial" w:hAnsi="Arial" w:cs="Arial"/>
          <w:lang w:val="es-ES_tradnl"/>
        </w:rPr>
        <w:t>Se realizaron reuniones de trabajo con representantes de la CDI para determinar los alcances y posibles formas de organización de la consulta.</w:t>
      </w:r>
    </w:p>
    <w:p w14:paraId="1C68A9C3" w14:textId="77777777" w:rsidR="00426680" w:rsidRPr="00426680" w:rsidRDefault="00426680" w:rsidP="00426680">
      <w:pPr>
        <w:jc w:val="both"/>
        <w:rPr>
          <w:rFonts w:ascii="Arial" w:hAnsi="Arial" w:cs="Arial"/>
          <w:lang w:val="es-ES_tradnl"/>
        </w:rPr>
      </w:pPr>
    </w:p>
    <w:p w14:paraId="764558CE" w14:textId="563D7281" w:rsidR="00426680" w:rsidRDefault="00426680" w:rsidP="00426680">
      <w:pPr>
        <w:jc w:val="both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>Se realizaron reuniones con personal de la D</w:t>
      </w:r>
      <w:r w:rsidR="00F55060">
        <w:rPr>
          <w:rFonts w:ascii="Arial" w:hAnsi="Arial" w:cs="Arial"/>
          <w:lang w:val="es-ES_tradnl"/>
        </w:rPr>
        <w:t xml:space="preserve">elegación de la CDI en Nayarit </w:t>
      </w:r>
      <w:r w:rsidRPr="00426680">
        <w:rPr>
          <w:rFonts w:ascii="Arial" w:hAnsi="Arial" w:cs="Arial"/>
          <w:lang w:val="es-ES_tradnl"/>
        </w:rPr>
        <w:t>para definir los alcances de la consulta y formas de organización y se acordó lo siguiente:</w:t>
      </w:r>
    </w:p>
    <w:p w14:paraId="0E5EB135" w14:textId="77777777" w:rsidR="00F55060" w:rsidRPr="00426680" w:rsidRDefault="00F55060" w:rsidP="00426680">
      <w:pPr>
        <w:jc w:val="both"/>
        <w:rPr>
          <w:rFonts w:ascii="Arial" w:hAnsi="Arial" w:cs="Arial"/>
          <w:lang w:val="es-ES_tradnl"/>
        </w:rPr>
      </w:pPr>
    </w:p>
    <w:p w14:paraId="5D6CD52A" w14:textId="77777777" w:rsidR="00426680" w:rsidRPr="00426680" w:rsidRDefault="00426680" w:rsidP="00426680">
      <w:pPr>
        <w:numPr>
          <w:ilvl w:val="0"/>
          <w:numId w:val="2"/>
        </w:numPr>
        <w:ind w:firstLine="0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>Llevar a cabo una consulta de opinión para llegar a acuerdos.</w:t>
      </w:r>
    </w:p>
    <w:p w14:paraId="333A8FB0" w14:textId="77777777" w:rsidR="00426680" w:rsidRPr="00426680" w:rsidRDefault="00426680" w:rsidP="00426680">
      <w:pPr>
        <w:numPr>
          <w:ilvl w:val="0"/>
          <w:numId w:val="2"/>
        </w:numPr>
        <w:ind w:firstLine="0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>Solicitar en las reuniones de consulta el consentimiento libre de ser el caso.</w:t>
      </w:r>
    </w:p>
    <w:p w14:paraId="68A72E33" w14:textId="77777777" w:rsidR="00426680" w:rsidRPr="00426680" w:rsidRDefault="00426680" w:rsidP="00426680">
      <w:pPr>
        <w:numPr>
          <w:ilvl w:val="0"/>
          <w:numId w:val="2"/>
        </w:numPr>
        <w:ind w:firstLine="0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 xml:space="preserve">Celebrar las reuniones de consulta en los distintos anexos de las Comunidades, para asegurar que la información llegara a todos los interesados, procurando las mejores condiciones para expresar las opiniones de su interés. </w:t>
      </w:r>
    </w:p>
    <w:p w14:paraId="70A43D81" w14:textId="77777777" w:rsidR="00426680" w:rsidRPr="00426680" w:rsidRDefault="00426680" w:rsidP="00426680">
      <w:pPr>
        <w:numPr>
          <w:ilvl w:val="0"/>
          <w:numId w:val="2"/>
        </w:numPr>
        <w:ind w:firstLine="0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>Establecer la ubicación geográfica de los sitios sagrados relacionados con el proyecto, para su posible reubicación o respeto de no afectación.</w:t>
      </w:r>
    </w:p>
    <w:p w14:paraId="67D87C0A" w14:textId="77777777" w:rsidR="00426680" w:rsidRPr="00426680" w:rsidRDefault="00426680" w:rsidP="00426680">
      <w:pPr>
        <w:numPr>
          <w:ilvl w:val="0"/>
          <w:numId w:val="2"/>
        </w:numPr>
        <w:ind w:firstLine="0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>Establecer un Grupo de Trabajo Interinstitucional que vigile y respalde lo relativo a la consulta desde su organización, ejecución y seguimiento.</w:t>
      </w:r>
    </w:p>
    <w:p w14:paraId="771B8756" w14:textId="77777777" w:rsidR="00426680" w:rsidRPr="00426680" w:rsidRDefault="00426680" w:rsidP="00426680">
      <w:pPr>
        <w:numPr>
          <w:ilvl w:val="0"/>
          <w:numId w:val="2"/>
        </w:numPr>
        <w:ind w:firstLine="0"/>
        <w:rPr>
          <w:rFonts w:ascii="Arial" w:hAnsi="Arial" w:cs="Arial"/>
          <w:lang w:val="es-ES_tradnl"/>
        </w:rPr>
      </w:pPr>
      <w:r w:rsidRPr="00426680">
        <w:rPr>
          <w:rFonts w:ascii="Arial" w:hAnsi="Arial" w:cs="Arial"/>
          <w:lang w:val="es-ES_tradnl"/>
        </w:rPr>
        <w:t>Considerar el desarrollo de cada una de las etapas recomendadas por la CDI (Acuerdos Previos, informativa, deliberativa, consultiva y seguimiento de acuerdos)</w:t>
      </w:r>
    </w:p>
    <w:p w14:paraId="7623EA2C" w14:textId="77777777" w:rsidR="006E34BD" w:rsidRDefault="006E34BD" w:rsidP="00426680">
      <w:pPr>
        <w:rPr>
          <w:rFonts w:ascii="Arial" w:hAnsi="Arial" w:cs="Arial"/>
          <w:lang w:val="es-ES_tradnl"/>
        </w:rPr>
      </w:pPr>
    </w:p>
    <w:p w14:paraId="5ADB849B" w14:textId="7394BE0A" w:rsidR="001107B0" w:rsidRPr="001107B0" w:rsidRDefault="00304AAE" w:rsidP="00426680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III. </w:t>
      </w:r>
      <w:r w:rsidR="001107B0" w:rsidRPr="001107B0">
        <w:rPr>
          <w:rFonts w:ascii="Arial" w:hAnsi="Arial" w:cs="Arial"/>
          <w:b/>
          <w:lang w:val="es-ES_tradnl"/>
        </w:rPr>
        <w:t>LABOR DE INFORMACIÓN</w:t>
      </w:r>
      <w:r w:rsidR="00EB3206">
        <w:rPr>
          <w:rFonts w:ascii="Arial" w:hAnsi="Arial" w:cs="Arial"/>
          <w:b/>
          <w:lang w:val="es-ES_tradnl"/>
        </w:rPr>
        <w:t xml:space="preserve"> Y DIFUSIÓN</w:t>
      </w:r>
    </w:p>
    <w:p w14:paraId="327B1A6E" w14:textId="77777777" w:rsidR="00010D6C" w:rsidRDefault="00010D6C" w:rsidP="001107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proporcionó información a la población consultada, específicamente sobre el proyecto, su construcción, operación y la relación de este con la población indígena. Además se señalaron los cambios con respecto al estado actual de la zona.</w:t>
      </w:r>
    </w:p>
    <w:p w14:paraId="37B1CBEC" w14:textId="77777777" w:rsidR="00010D6C" w:rsidRDefault="00010D6C" w:rsidP="001107B0">
      <w:pPr>
        <w:jc w:val="both"/>
        <w:rPr>
          <w:rFonts w:ascii="Arial" w:hAnsi="Arial" w:cs="Arial"/>
          <w:lang w:val="es-ES_tradnl"/>
        </w:rPr>
      </w:pPr>
    </w:p>
    <w:p w14:paraId="3AE8EE08" w14:textId="499E3598" w:rsidR="00010D6C" w:rsidRDefault="00010D6C" w:rsidP="001107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Grupo de Trabajo Interinstitucional definió las instituciones</w:t>
      </w:r>
      <w:r w:rsidR="00C04314">
        <w:rPr>
          <w:rFonts w:ascii="Arial" w:hAnsi="Arial" w:cs="Arial"/>
          <w:lang w:val="es-ES_tradnl"/>
        </w:rPr>
        <w:t xml:space="preserve"> que estuvieron presentes en la consulta</w:t>
      </w:r>
      <w:r>
        <w:rPr>
          <w:rFonts w:ascii="Arial" w:hAnsi="Arial" w:cs="Arial"/>
          <w:lang w:val="es-ES_tradnl"/>
        </w:rPr>
        <w:t xml:space="preserve"> y se conformó e</w:t>
      </w:r>
      <w:r w:rsidR="00EB3206">
        <w:rPr>
          <w:rFonts w:ascii="Arial" w:hAnsi="Arial" w:cs="Arial"/>
          <w:lang w:val="es-ES_tradnl"/>
        </w:rPr>
        <w:t>l Grupo Operativo de la misma</w:t>
      </w:r>
      <w:r>
        <w:rPr>
          <w:rFonts w:ascii="Arial" w:hAnsi="Arial" w:cs="Arial"/>
          <w:lang w:val="es-ES_tradnl"/>
        </w:rPr>
        <w:t>.</w:t>
      </w:r>
    </w:p>
    <w:p w14:paraId="150085D2" w14:textId="77777777" w:rsidR="001107B0" w:rsidRPr="00E9525C" w:rsidRDefault="001107B0" w:rsidP="001107B0">
      <w:pPr>
        <w:jc w:val="both"/>
        <w:rPr>
          <w:rFonts w:ascii="Arial" w:hAnsi="Arial" w:cs="Arial"/>
          <w:highlight w:val="yellow"/>
          <w:lang w:val="es-ES_tradnl"/>
        </w:rPr>
      </w:pPr>
    </w:p>
    <w:p w14:paraId="501A85C1" w14:textId="641FE390" w:rsidR="001107B0" w:rsidRPr="00EB3206" w:rsidRDefault="001107B0" w:rsidP="001107B0">
      <w:pPr>
        <w:jc w:val="both"/>
        <w:rPr>
          <w:rFonts w:ascii="Arial" w:hAnsi="Arial" w:cs="Arial"/>
          <w:lang w:val="es-ES_tradnl"/>
        </w:rPr>
      </w:pPr>
      <w:r w:rsidRPr="00EB3206">
        <w:rPr>
          <w:rFonts w:ascii="Arial" w:hAnsi="Arial" w:cs="Arial"/>
          <w:lang w:val="es-ES_tradnl"/>
        </w:rPr>
        <w:t>Ese Grupo Operativo tuvo una reunión con las autoridades de las poblaciones indígenas de cada Comun</w:t>
      </w:r>
      <w:r w:rsidR="00D9209F">
        <w:rPr>
          <w:rFonts w:ascii="Arial" w:hAnsi="Arial" w:cs="Arial"/>
          <w:lang w:val="es-ES_tradnl"/>
        </w:rPr>
        <w:t>idad para informar el interés en</w:t>
      </w:r>
      <w:r w:rsidRPr="00EB3206">
        <w:rPr>
          <w:rFonts w:ascii="Arial" w:hAnsi="Arial" w:cs="Arial"/>
          <w:lang w:val="es-ES_tradnl"/>
        </w:rPr>
        <w:t xml:space="preserve"> llevar a cabo la</w:t>
      </w:r>
      <w:r w:rsidR="00C04314">
        <w:rPr>
          <w:rFonts w:ascii="Arial" w:hAnsi="Arial" w:cs="Arial"/>
          <w:lang w:val="es-ES_tradnl"/>
        </w:rPr>
        <w:t>s</w:t>
      </w:r>
      <w:r w:rsidR="00D9209F">
        <w:rPr>
          <w:rFonts w:ascii="Arial" w:hAnsi="Arial" w:cs="Arial"/>
          <w:lang w:val="es-ES_tradnl"/>
        </w:rPr>
        <w:t xml:space="preserve"> consulta</w:t>
      </w:r>
      <w:r w:rsidR="00C04314">
        <w:rPr>
          <w:rFonts w:ascii="Arial" w:hAnsi="Arial" w:cs="Arial"/>
          <w:lang w:val="es-ES_tradnl"/>
        </w:rPr>
        <w:t>s</w:t>
      </w:r>
      <w:r w:rsidR="00D9209F">
        <w:rPr>
          <w:rFonts w:ascii="Arial" w:hAnsi="Arial" w:cs="Arial"/>
          <w:lang w:val="es-ES_tradnl"/>
        </w:rPr>
        <w:t>. C</w:t>
      </w:r>
      <w:r w:rsidRPr="00EB3206">
        <w:rPr>
          <w:rFonts w:ascii="Arial" w:hAnsi="Arial" w:cs="Arial"/>
          <w:lang w:val="es-ES_tradnl"/>
        </w:rPr>
        <w:t>on su consentimiento y determina</w:t>
      </w:r>
      <w:r w:rsidR="00C04314">
        <w:rPr>
          <w:rFonts w:ascii="Arial" w:hAnsi="Arial" w:cs="Arial"/>
          <w:lang w:val="es-ES_tradnl"/>
        </w:rPr>
        <w:t>ción se elaboró el Programa de R</w:t>
      </w:r>
      <w:r w:rsidRPr="00EB3206">
        <w:rPr>
          <w:rFonts w:ascii="Arial" w:hAnsi="Arial" w:cs="Arial"/>
          <w:lang w:val="es-ES_tradnl"/>
        </w:rPr>
        <w:t xml:space="preserve">euniones de Consulta y con base en él se publicaron las convocatorias. </w:t>
      </w:r>
    </w:p>
    <w:p w14:paraId="248A2D5C" w14:textId="77777777" w:rsidR="001107B0" w:rsidRPr="00EB3206" w:rsidRDefault="001107B0" w:rsidP="001107B0">
      <w:pPr>
        <w:jc w:val="both"/>
        <w:rPr>
          <w:rFonts w:ascii="Arial" w:hAnsi="Arial" w:cs="Arial"/>
          <w:lang w:val="es-ES_tradnl"/>
        </w:rPr>
      </w:pPr>
    </w:p>
    <w:p w14:paraId="63FAD9A4" w14:textId="3FD4DB93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EB3206">
        <w:rPr>
          <w:rFonts w:ascii="Arial" w:hAnsi="Arial" w:cs="Arial"/>
          <w:lang w:val="es-ES_tradnl"/>
        </w:rPr>
        <w:t>En la fecha acordada, el Grupo Operativo de la cons</w:t>
      </w:r>
      <w:r w:rsidR="00EB3206">
        <w:rPr>
          <w:rFonts w:ascii="Arial" w:hAnsi="Arial" w:cs="Arial"/>
          <w:lang w:val="es-ES_tradnl"/>
        </w:rPr>
        <w:t xml:space="preserve">ulta acudió a las reuniones con las comunidades </w:t>
      </w:r>
      <w:r w:rsidRPr="00EB3206">
        <w:rPr>
          <w:rFonts w:ascii="Arial" w:hAnsi="Arial" w:cs="Arial"/>
          <w:lang w:val="es-ES_tradnl"/>
        </w:rPr>
        <w:t>y expuso el proyecto, solicitó la opinión de los asistentes, respondió los cuestionamientos</w:t>
      </w:r>
      <w:r w:rsidR="00C04314">
        <w:rPr>
          <w:rFonts w:ascii="Arial" w:hAnsi="Arial" w:cs="Arial"/>
          <w:lang w:val="es-ES_tradnl"/>
        </w:rPr>
        <w:t xml:space="preserve"> que se presentaron y se llegó a</w:t>
      </w:r>
      <w:r w:rsidRPr="00EB3206">
        <w:rPr>
          <w:rFonts w:ascii="Arial" w:hAnsi="Arial" w:cs="Arial"/>
          <w:lang w:val="es-ES_tradnl"/>
        </w:rPr>
        <w:t xml:space="preserve"> acuerdos.</w:t>
      </w:r>
      <w:r w:rsidRPr="001107B0">
        <w:rPr>
          <w:rFonts w:ascii="Arial" w:hAnsi="Arial" w:cs="Arial"/>
          <w:lang w:val="es-ES_tradnl"/>
        </w:rPr>
        <w:t xml:space="preserve"> </w:t>
      </w:r>
    </w:p>
    <w:p w14:paraId="297C63C3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240BFAFF" w14:textId="2C4B80BE" w:rsidR="001107B0" w:rsidRPr="0045571A" w:rsidRDefault="00304AAE" w:rsidP="001107B0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IV. </w:t>
      </w:r>
      <w:r w:rsidR="0045571A" w:rsidRPr="0045571A">
        <w:rPr>
          <w:rFonts w:ascii="Arial" w:hAnsi="Arial" w:cs="Arial"/>
          <w:b/>
          <w:lang w:val="es-ES_tradnl"/>
        </w:rPr>
        <w:t xml:space="preserve">DESARROLLO DE LA CONSULTA </w:t>
      </w:r>
    </w:p>
    <w:p w14:paraId="7AA8C33A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 xml:space="preserve">El 22 de julio de 2013 se celebró una reunión interinstitucional donde se presentó y comentó el programa general de trabajo para la celebración de las </w:t>
      </w:r>
      <w:r w:rsidRPr="001107B0">
        <w:rPr>
          <w:rFonts w:ascii="Arial" w:hAnsi="Arial" w:cs="Arial"/>
          <w:lang w:val="es-ES_tradnl"/>
        </w:rPr>
        <w:lastRenderedPageBreak/>
        <w:t>asambleas para la consulta a los pueblos indígenas relacionados con el Proyecto Las Cruces.</w:t>
      </w:r>
    </w:p>
    <w:p w14:paraId="375689EC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0DF5F456" w14:textId="4845F1F9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>El 24 de julio de 2013, en entrevista con representante</w:t>
      </w:r>
      <w:r w:rsidR="00E9525C">
        <w:rPr>
          <w:rFonts w:ascii="Arial" w:hAnsi="Arial" w:cs="Arial"/>
          <w:lang w:val="es-ES_tradnl"/>
        </w:rPr>
        <w:t>s de las comunidades relacionadas con el P</w:t>
      </w:r>
      <w:r w:rsidR="00092AD1">
        <w:rPr>
          <w:rFonts w:ascii="Arial" w:hAnsi="Arial" w:cs="Arial"/>
          <w:lang w:val="es-ES_tradnl"/>
        </w:rPr>
        <w:t xml:space="preserve">royecto </w:t>
      </w:r>
      <w:r w:rsidR="00E9525C">
        <w:rPr>
          <w:rFonts w:ascii="Arial" w:hAnsi="Arial" w:cs="Arial"/>
          <w:lang w:val="es-ES_tradnl"/>
        </w:rPr>
        <w:t>H</w:t>
      </w:r>
      <w:r w:rsidR="00092AD1">
        <w:rPr>
          <w:rFonts w:ascii="Arial" w:hAnsi="Arial" w:cs="Arial"/>
          <w:lang w:val="es-ES_tradnl"/>
        </w:rPr>
        <w:t>idroeléctrico</w:t>
      </w:r>
      <w:r w:rsidR="00E9525C">
        <w:rPr>
          <w:rFonts w:ascii="Arial" w:hAnsi="Arial" w:cs="Arial"/>
          <w:lang w:val="es-ES_tradnl"/>
        </w:rPr>
        <w:t xml:space="preserve"> Las Cruces</w:t>
      </w:r>
      <w:r w:rsidRPr="001107B0">
        <w:rPr>
          <w:rFonts w:ascii="Arial" w:hAnsi="Arial" w:cs="Arial"/>
          <w:lang w:val="es-ES_tradnl"/>
        </w:rPr>
        <w:t xml:space="preserve"> se definió el programa de visitas a cada uno de sus anexos.</w:t>
      </w:r>
    </w:p>
    <w:p w14:paraId="2FAB334D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55DBE351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>Previo a la celebración de cada una de las reuniones programadas, se envió convocatoria a la población para solicitar su asistencia.</w:t>
      </w:r>
    </w:p>
    <w:p w14:paraId="6FAC8C2A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498A1D1F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>De acuerdo al tipo de población asistente a las reuniones, se ha tenido la participación de intérpretes a lengua Cora, Huichol y Mexicanero.</w:t>
      </w:r>
    </w:p>
    <w:p w14:paraId="528BFD76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5F87717B" w14:textId="6796BD48" w:rsidR="001107B0" w:rsidRPr="0045571A" w:rsidRDefault="00304AAE" w:rsidP="001107B0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V. </w:t>
      </w:r>
      <w:r w:rsidR="0045571A" w:rsidRPr="0045571A">
        <w:rPr>
          <w:rFonts w:ascii="Arial" w:hAnsi="Arial" w:cs="Arial"/>
          <w:b/>
          <w:lang w:val="es-ES_tradnl"/>
        </w:rPr>
        <w:t>RESULTA</w:t>
      </w:r>
      <w:r w:rsidR="00092AD1">
        <w:rPr>
          <w:rFonts w:ascii="Arial" w:hAnsi="Arial" w:cs="Arial"/>
          <w:b/>
          <w:lang w:val="es-ES_tradnl"/>
        </w:rPr>
        <w:t xml:space="preserve">DOS DE LA CONSULTA: APOYO AL PROYECTO </w:t>
      </w:r>
      <w:r w:rsidR="0045571A" w:rsidRPr="0045571A">
        <w:rPr>
          <w:rFonts w:ascii="Arial" w:hAnsi="Arial" w:cs="Arial"/>
          <w:b/>
          <w:lang w:val="es-ES_tradnl"/>
        </w:rPr>
        <w:t>LAS CRUCES</w:t>
      </w:r>
    </w:p>
    <w:p w14:paraId="6A195ED0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>Durante los meses de julio a octubre del 2013, se realizaron 36 reuniones de consulta con la participación de 2,138 habitantes de los 33 anexos.</w:t>
      </w:r>
    </w:p>
    <w:p w14:paraId="6A573750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5163E1FD" w14:textId="22C03E6C" w:rsidR="00304AAE" w:rsidRDefault="00304AAE" w:rsidP="001107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las cinco comunidades indígenas que tienen afectación directa por el proyecto Las Cruces se obtuvo la anuencia del gobernador tradicional.</w:t>
      </w:r>
    </w:p>
    <w:p w14:paraId="11E5705D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2A145CDA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>Se hizo un recorrido para identificar sitios sagrados, los cuales se ubicaron, en su mayoría fuera de la zona de obras y, los de San Blasito, al ser de uso local o familiar, se obtuvo la autorización para su reubicación.</w:t>
      </w:r>
    </w:p>
    <w:p w14:paraId="6A3AF275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7274557B" w14:textId="1CE85F35" w:rsidR="001107B0" w:rsidRPr="00E9525C" w:rsidRDefault="00304AAE" w:rsidP="001107B0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VI. </w:t>
      </w:r>
      <w:r w:rsidR="00E9525C" w:rsidRPr="00E9525C">
        <w:rPr>
          <w:rFonts w:ascii="Arial" w:hAnsi="Arial" w:cs="Arial"/>
          <w:b/>
          <w:lang w:val="es-ES_tradnl"/>
        </w:rPr>
        <w:t>SEGUIMIENTO</w:t>
      </w:r>
      <w:r w:rsidR="00E9525C">
        <w:rPr>
          <w:rFonts w:ascii="Arial" w:hAnsi="Arial" w:cs="Arial"/>
          <w:b/>
          <w:lang w:val="es-ES_tradnl"/>
        </w:rPr>
        <w:t xml:space="preserve"> Y RESPALDO</w:t>
      </w:r>
    </w:p>
    <w:p w14:paraId="74004DDC" w14:textId="6454B6D2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 xml:space="preserve">Con la finalidad de garantizar y respetar los derechos de los pueblos indígenas, se llevaron a cabo reuniones </w:t>
      </w:r>
      <w:r w:rsidR="00AD210B">
        <w:rPr>
          <w:rFonts w:ascii="Arial" w:hAnsi="Arial" w:cs="Arial"/>
          <w:lang w:val="es-ES_tradnl"/>
        </w:rPr>
        <w:t xml:space="preserve">adicionales </w:t>
      </w:r>
      <w:r w:rsidR="007873FE">
        <w:rPr>
          <w:rFonts w:ascii="Arial" w:hAnsi="Arial" w:cs="Arial"/>
          <w:lang w:val="es-ES_tradnl"/>
        </w:rPr>
        <w:t xml:space="preserve">de seguimiento con </w:t>
      </w:r>
      <w:r w:rsidRPr="001107B0">
        <w:rPr>
          <w:rFonts w:ascii="Arial" w:hAnsi="Arial" w:cs="Arial"/>
          <w:lang w:val="es-ES_tradnl"/>
        </w:rPr>
        <w:t xml:space="preserve">autoridades representativas de </w:t>
      </w:r>
      <w:r w:rsidR="00AD210B">
        <w:rPr>
          <w:rFonts w:ascii="Arial" w:hAnsi="Arial" w:cs="Arial"/>
          <w:lang w:val="es-ES_tradnl"/>
        </w:rPr>
        <w:t>las comunidades d</w:t>
      </w:r>
      <w:r w:rsidR="0096059A">
        <w:rPr>
          <w:rFonts w:ascii="Arial" w:hAnsi="Arial" w:cs="Arial"/>
          <w:lang w:val="es-ES_tradnl"/>
        </w:rPr>
        <w:t>e</w:t>
      </w:r>
      <w:r w:rsidRPr="001107B0">
        <w:rPr>
          <w:rFonts w:ascii="Arial" w:hAnsi="Arial" w:cs="Arial"/>
          <w:lang w:val="es-ES_tradnl"/>
        </w:rPr>
        <w:t xml:space="preserve"> San Blasito, Rosarito, San Juan </w:t>
      </w:r>
      <w:proofErr w:type="spellStart"/>
      <w:r w:rsidRPr="001107B0">
        <w:rPr>
          <w:rFonts w:ascii="Arial" w:hAnsi="Arial" w:cs="Arial"/>
          <w:lang w:val="es-ES_tradnl"/>
        </w:rPr>
        <w:t>Corapan</w:t>
      </w:r>
      <w:proofErr w:type="spellEnd"/>
      <w:r w:rsidRPr="001107B0">
        <w:rPr>
          <w:rFonts w:ascii="Arial" w:hAnsi="Arial" w:cs="Arial"/>
          <w:lang w:val="es-ES_tradnl"/>
        </w:rPr>
        <w:t xml:space="preserve">, Presidio de los Reyes y San Pedro </w:t>
      </w:r>
      <w:proofErr w:type="spellStart"/>
      <w:r w:rsidRPr="001107B0">
        <w:rPr>
          <w:rFonts w:ascii="Arial" w:hAnsi="Arial" w:cs="Arial"/>
          <w:lang w:val="es-ES_tradnl"/>
        </w:rPr>
        <w:t>Ixcatán</w:t>
      </w:r>
      <w:proofErr w:type="spellEnd"/>
      <w:r w:rsidR="00AD210B">
        <w:rPr>
          <w:rFonts w:ascii="Arial" w:hAnsi="Arial" w:cs="Arial"/>
          <w:lang w:val="es-ES_tradnl"/>
        </w:rPr>
        <w:t xml:space="preserve">, al ser las que tienen impacto directo </w:t>
      </w:r>
      <w:r w:rsidR="007873FE">
        <w:rPr>
          <w:rFonts w:ascii="Arial" w:hAnsi="Arial" w:cs="Arial"/>
          <w:lang w:val="es-ES_tradnl"/>
        </w:rPr>
        <w:t>por Las Cruces</w:t>
      </w:r>
      <w:r w:rsidR="0087149C">
        <w:rPr>
          <w:rFonts w:ascii="Arial" w:hAnsi="Arial" w:cs="Arial"/>
          <w:lang w:val="es-ES_tradnl"/>
        </w:rPr>
        <w:t xml:space="preserve">. </w:t>
      </w:r>
    </w:p>
    <w:p w14:paraId="4AB7ECA1" w14:textId="77777777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0CFDB222" w14:textId="52577432" w:rsidR="001107B0" w:rsidRPr="001107B0" w:rsidRDefault="001107B0" w:rsidP="001107B0">
      <w:pPr>
        <w:jc w:val="both"/>
        <w:rPr>
          <w:rFonts w:ascii="Arial" w:hAnsi="Arial" w:cs="Arial"/>
          <w:lang w:val="es-ES_tradnl"/>
        </w:rPr>
      </w:pPr>
      <w:r w:rsidRPr="001107B0">
        <w:rPr>
          <w:rFonts w:ascii="Arial" w:hAnsi="Arial" w:cs="Arial"/>
          <w:lang w:val="es-ES_tradnl"/>
        </w:rPr>
        <w:t>En dichas reu</w:t>
      </w:r>
      <w:r w:rsidR="0087149C">
        <w:rPr>
          <w:rFonts w:ascii="Arial" w:hAnsi="Arial" w:cs="Arial"/>
          <w:lang w:val="es-ES_tradnl"/>
        </w:rPr>
        <w:t xml:space="preserve">niones </w:t>
      </w:r>
      <w:r w:rsidR="0096059A">
        <w:rPr>
          <w:rFonts w:ascii="Arial" w:hAnsi="Arial" w:cs="Arial"/>
          <w:lang w:val="es-ES_tradnl"/>
        </w:rPr>
        <w:t>se amplió</w:t>
      </w:r>
      <w:r w:rsidR="00AD210B">
        <w:rPr>
          <w:rFonts w:ascii="Arial" w:hAnsi="Arial" w:cs="Arial"/>
          <w:lang w:val="es-ES_tradnl"/>
        </w:rPr>
        <w:t xml:space="preserve"> la información, </w:t>
      </w:r>
      <w:r w:rsidR="0087149C">
        <w:rPr>
          <w:rFonts w:ascii="Arial" w:hAnsi="Arial" w:cs="Arial"/>
          <w:lang w:val="es-ES_tradnl"/>
        </w:rPr>
        <w:t xml:space="preserve">se dieron a conocer </w:t>
      </w:r>
      <w:r w:rsidR="007873FE">
        <w:rPr>
          <w:rFonts w:ascii="Arial" w:hAnsi="Arial" w:cs="Arial"/>
          <w:lang w:val="es-ES_tradnl"/>
        </w:rPr>
        <w:t xml:space="preserve">las medidas de mitigación y detallaron las </w:t>
      </w:r>
      <w:r w:rsidR="00AD210B">
        <w:rPr>
          <w:rFonts w:ascii="Arial" w:hAnsi="Arial" w:cs="Arial"/>
          <w:lang w:val="es-ES_tradnl"/>
        </w:rPr>
        <w:t>molestias</w:t>
      </w:r>
      <w:r w:rsidR="004152F7">
        <w:rPr>
          <w:rFonts w:ascii="Arial" w:hAnsi="Arial" w:cs="Arial"/>
          <w:lang w:val="es-ES_tradnl"/>
        </w:rPr>
        <w:t>,</w:t>
      </w:r>
      <w:r w:rsidR="00AD210B">
        <w:rPr>
          <w:rFonts w:ascii="Arial" w:hAnsi="Arial" w:cs="Arial"/>
          <w:lang w:val="es-ES_tradnl"/>
        </w:rPr>
        <w:t xml:space="preserve"> antes, durante y después de la construcción</w:t>
      </w:r>
      <w:r w:rsidR="004152F7">
        <w:rPr>
          <w:rFonts w:ascii="Arial" w:hAnsi="Arial" w:cs="Arial"/>
          <w:lang w:val="es-ES_tradnl"/>
        </w:rPr>
        <w:t xml:space="preserve"> de la Hidroeléctrica Las Cruces</w:t>
      </w:r>
      <w:r w:rsidR="007873FE">
        <w:rPr>
          <w:rFonts w:ascii="Arial" w:hAnsi="Arial" w:cs="Arial"/>
          <w:lang w:val="es-ES_tradnl"/>
        </w:rPr>
        <w:t>. En dichas reuniones</w:t>
      </w:r>
      <w:r w:rsidR="00AD210B">
        <w:rPr>
          <w:rFonts w:ascii="Arial" w:hAnsi="Arial" w:cs="Arial"/>
          <w:lang w:val="es-ES_tradnl"/>
        </w:rPr>
        <w:t xml:space="preserve"> </w:t>
      </w:r>
      <w:r w:rsidR="007873FE">
        <w:rPr>
          <w:rFonts w:ascii="Arial" w:hAnsi="Arial" w:cs="Arial"/>
          <w:lang w:val="es-ES_tradnl"/>
        </w:rPr>
        <w:t>se refrendó</w:t>
      </w:r>
      <w:r w:rsidR="00AD210B">
        <w:rPr>
          <w:rFonts w:ascii="Arial" w:hAnsi="Arial" w:cs="Arial"/>
          <w:lang w:val="es-ES_tradnl"/>
        </w:rPr>
        <w:t xml:space="preserve"> la anuencia </w:t>
      </w:r>
      <w:r w:rsidR="004152F7">
        <w:rPr>
          <w:rFonts w:ascii="Arial" w:hAnsi="Arial" w:cs="Arial"/>
          <w:lang w:val="es-ES_tradnl"/>
        </w:rPr>
        <w:t>de las autoridades tradicionales con</w:t>
      </w:r>
      <w:r w:rsidR="00AD210B">
        <w:rPr>
          <w:rFonts w:ascii="Arial" w:hAnsi="Arial" w:cs="Arial"/>
          <w:lang w:val="es-ES_tradnl"/>
        </w:rPr>
        <w:t xml:space="preserve"> </w:t>
      </w:r>
      <w:r w:rsidR="004152F7">
        <w:rPr>
          <w:rFonts w:ascii="Arial" w:hAnsi="Arial" w:cs="Arial"/>
          <w:lang w:val="es-ES_tradnl"/>
        </w:rPr>
        <w:t xml:space="preserve">el proyecto, con lo cual </w:t>
      </w:r>
      <w:r w:rsidR="00AD210B">
        <w:rPr>
          <w:rFonts w:ascii="Arial" w:hAnsi="Arial" w:cs="Arial"/>
          <w:lang w:val="es-ES_tradnl"/>
        </w:rPr>
        <w:t>se c</w:t>
      </w:r>
      <w:r w:rsidR="0096059A">
        <w:rPr>
          <w:rFonts w:ascii="Arial" w:hAnsi="Arial" w:cs="Arial"/>
          <w:lang w:val="es-ES_tradnl"/>
        </w:rPr>
        <w:t xml:space="preserve">umplieron las expectativas </w:t>
      </w:r>
      <w:r w:rsidR="00AD210B">
        <w:rPr>
          <w:rFonts w:ascii="Arial" w:hAnsi="Arial" w:cs="Arial"/>
          <w:lang w:val="es-ES_tradnl"/>
        </w:rPr>
        <w:t>que implican los procesos de consulta indígena.</w:t>
      </w:r>
    </w:p>
    <w:p w14:paraId="7BA78D6D" w14:textId="77777777" w:rsidR="001107B0" w:rsidRDefault="001107B0" w:rsidP="001107B0">
      <w:pPr>
        <w:jc w:val="both"/>
        <w:rPr>
          <w:rFonts w:ascii="Arial" w:hAnsi="Arial" w:cs="Arial"/>
          <w:lang w:val="es-ES_tradnl"/>
        </w:rPr>
      </w:pPr>
    </w:p>
    <w:p w14:paraId="6A4B8CCB" w14:textId="43117C2C" w:rsidR="00AD210B" w:rsidRDefault="00AD210B" w:rsidP="001107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esto</w:t>
      </w:r>
      <w:r w:rsidR="0096059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la Comisión Federal de Electricidad refrenda su pleno compromiso con el r</w:t>
      </w:r>
      <w:r w:rsidR="004152F7">
        <w:rPr>
          <w:rFonts w:ascii="Arial" w:hAnsi="Arial" w:cs="Arial"/>
          <w:lang w:val="es-ES_tradnl"/>
        </w:rPr>
        <w:t xml:space="preserve">espeto a los derechos humanos, </w:t>
      </w:r>
      <w:r>
        <w:rPr>
          <w:rFonts w:ascii="Arial" w:hAnsi="Arial" w:cs="Arial"/>
          <w:lang w:val="es-ES_tradnl"/>
        </w:rPr>
        <w:t xml:space="preserve">en concreto, </w:t>
      </w:r>
      <w:r w:rsidR="004152F7">
        <w:rPr>
          <w:rFonts w:ascii="Arial" w:hAnsi="Arial" w:cs="Arial"/>
          <w:lang w:val="es-ES_tradnl"/>
        </w:rPr>
        <w:t>los</w:t>
      </w:r>
      <w:r>
        <w:rPr>
          <w:rFonts w:ascii="Arial" w:hAnsi="Arial" w:cs="Arial"/>
          <w:lang w:val="es-ES_tradnl"/>
        </w:rPr>
        <w:t xml:space="preserve"> de las comunidades indígenas, </w:t>
      </w:r>
      <w:r w:rsidR="004152F7">
        <w:rPr>
          <w:rFonts w:ascii="Arial" w:hAnsi="Arial" w:cs="Arial"/>
          <w:lang w:val="es-ES_tradnl"/>
        </w:rPr>
        <w:t>para incluir a la población de la región en los beneficios de</w:t>
      </w:r>
      <w:r w:rsidR="00AC3C09">
        <w:rPr>
          <w:rFonts w:ascii="Arial" w:hAnsi="Arial" w:cs="Arial"/>
          <w:lang w:val="es-ES_tradnl"/>
        </w:rPr>
        <w:t xml:space="preserve"> la implementación de </w:t>
      </w:r>
      <w:r>
        <w:rPr>
          <w:rFonts w:ascii="Arial" w:hAnsi="Arial" w:cs="Arial"/>
          <w:lang w:val="es-ES_tradnl"/>
        </w:rPr>
        <w:t>gran</w:t>
      </w:r>
      <w:r w:rsidR="004152F7">
        <w:rPr>
          <w:rFonts w:ascii="Arial" w:hAnsi="Arial" w:cs="Arial"/>
          <w:lang w:val="es-ES_tradnl"/>
        </w:rPr>
        <w:t xml:space="preserve">des proyectos, tal como lo establece el convenio 169 de la Organización Internacional del Trabajo </w:t>
      </w:r>
      <w:r w:rsidR="00AC3C09">
        <w:rPr>
          <w:rFonts w:ascii="Arial" w:hAnsi="Arial" w:cs="Arial"/>
          <w:lang w:val="es-ES_tradnl"/>
        </w:rPr>
        <w:t>suscrito por el Estado Mexicano.</w:t>
      </w:r>
    </w:p>
    <w:p w14:paraId="781CD3B6" w14:textId="77777777" w:rsidR="00B01CF1" w:rsidRDefault="00B01CF1" w:rsidP="001107B0">
      <w:pPr>
        <w:jc w:val="both"/>
        <w:rPr>
          <w:rFonts w:ascii="Arial" w:hAnsi="Arial" w:cs="Arial"/>
          <w:lang w:val="es-ES_tradnl"/>
        </w:rPr>
      </w:pPr>
    </w:p>
    <w:p w14:paraId="7E64E6D5" w14:textId="77777777" w:rsidR="00B01CF1" w:rsidRDefault="00B01CF1" w:rsidP="001107B0">
      <w:pPr>
        <w:jc w:val="both"/>
        <w:rPr>
          <w:rFonts w:ascii="Arial" w:hAnsi="Arial" w:cs="Arial"/>
          <w:lang w:val="es-ES_tradnl"/>
        </w:rPr>
      </w:pPr>
    </w:p>
    <w:p w14:paraId="7FF870E3" w14:textId="1687F5D4" w:rsidR="00B01CF1" w:rsidRDefault="00B01CF1" w:rsidP="001107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José Luis Leyva</w:t>
      </w:r>
    </w:p>
    <w:p w14:paraId="4C1DDFF6" w14:textId="71D13042" w:rsidR="001107B0" w:rsidRPr="00304AAE" w:rsidRDefault="00B01CF1" w:rsidP="00B01CF1">
      <w:pPr>
        <w:jc w:val="both"/>
        <w:rPr>
          <w:rFonts w:ascii="Arial" w:hAnsi="Arial" w:cs="Arial"/>
          <w:b/>
          <w:lang w:val="es-ES_tradnl"/>
        </w:rPr>
      </w:pPr>
      <w:r w:rsidRPr="00304AAE">
        <w:rPr>
          <w:rFonts w:ascii="Arial" w:hAnsi="Arial" w:cs="Arial"/>
          <w:b/>
          <w:lang w:val="es-ES_tradnl"/>
        </w:rPr>
        <w:t>Gerencia de Comunicación Social</w:t>
      </w:r>
    </w:p>
    <w:sectPr w:rsidR="001107B0" w:rsidRPr="00304AAE" w:rsidSect="00F26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71C"/>
    <w:multiLevelType w:val="hybridMultilevel"/>
    <w:tmpl w:val="8F0A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E2A"/>
    <w:multiLevelType w:val="hybridMultilevel"/>
    <w:tmpl w:val="E8BE5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6D"/>
    <w:rsid w:val="00010D6C"/>
    <w:rsid w:val="0008041E"/>
    <w:rsid w:val="00092AD1"/>
    <w:rsid w:val="001107B0"/>
    <w:rsid w:val="0012276D"/>
    <w:rsid w:val="001611D5"/>
    <w:rsid w:val="001756C8"/>
    <w:rsid w:val="0022173F"/>
    <w:rsid w:val="00304AAE"/>
    <w:rsid w:val="003E738A"/>
    <w:rsid w:val="004152F7"/>
    <w:rsid w:val="00426680"/>
    <w:rsid w:val="0045571A"/>
    <w:rsid w:val="00642226"/>
    <w:rsid w:val="00672091"/>
    <w:rsid w:val="006E34BD"/>
    <w:rsid w:val="007873FE"/>
    <w:rsid w:val="008459A4"/>
    <w:rsid w:val="0087149C"/>
    <w:rsid w:val="0096059A"/>
    <w:rsid w:val="00AC3C09"/>
    <w:rsid w:val="00AD210B"/>
    <w:rsid w:val="00B01CF1"/>
    <w:rsid w:val="00B815DE"/>
    <w:rsid w:val="00C04314"/>
    <w:rsid w:val="00D9209F"/>
    <w:rsid w:val="00E841D1"/>
    <w:rsid w:val="00E9525C"/>
    <w:rsid w:val="00EB3206"/>
    <w:rsid w:val="00F263E2"/>
    <w:rsid w:val="00F507CB"/>
    <w:rsid w:val="00F55060"/>
    <w:rsid w:val="00F7073F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37E7"/>
  <w14:defaultImageDpi w14:val="300"/>
  <w15:docId w15:val="{D6A3C38D-7411-4CB4-9967-BEEC459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76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L. Leyva Urenda</dc:creator>
  <cp:keywords/>
  <dc:description/>
  <cp:lastModifiedBy>Karen Hudlet</cp:lastModifiedBy>
  <cp:revision>2</cp:revision>
  <dcterms:created xsi:type="dcterms:W3CDTF">2015-06-02T16:32:00Z</dcterms:created>
  <dcterms:modified xsi:type="dcterms:W3CDTF">2015-06-02T16:32:00Z</dcterms:modified>
</cp:coreProperties>
</file>