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3A" w:rsidRDefault="0057553A" w:rsidP="0057553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_tradnl"/>
        </w:rPr>
        <w:t>COMUNICADO DE PRENSA</w:t>
      </w:r>
    </w:p>
    <w:p w:rsidR="0057553A" w:rsidRDefault="0057553A" w:rsidP="0057553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Agosto </w:t>
      </w:r>
      <w:r w:rsidR="000D6009">
        <w:rPr>
          <w:rFonts w:ascii="Arial" w:hAnsi="Arial" w:cs="Arial"/>
          <w:b/>
          <w:sz w:val="24"/>
          <w:szCs w:val="24"/>
          <w:lang w:val="es-ES_tradnl"/>
        </w:rPr>
        <w:t>19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de 2015</w:t>
      </w:r>
    </w:p>
    <w:p w:rsidR="002A301D" w:rsidRDefault="002A301D" w:rsidP="0057553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A301D" w:rsidRPr="0057553A" w:rsidRDefault="002A301D" w:rsidP="0057553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73BE5" w:rsidRPr="002A301D" w:rsidRDefault="0057553A" w:rsidP="002A301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  <w:r w:rsidRPr="002A301D">
        <w:rPr>
          <w:rFonts w:ascii="Arial" w:hAnsi="Arial" w:cs="Arial"/>
          <w:b/>
          <w:i/>
          <w:sz w:val="24"/>
          <w:szCs w:val="24"/>
          <w:lang w:val="es-ES_tradnl"/>
        </w:rPr>
        <w:t>Iniciativa de la Estrategia Territorial</w:t>
      </w:r>
      <w:r w:rsidR="00422B88" w:rsidRPr="002A301D">
        <w:rPr>
          <w:rFonts w:ascii="Arial" w:hAnsi="Arial" w:cs="Arial"/>
          <w:b/>
          <w:i/>
          <w:sz w:val="24"/>
          <w:szCs w:val="24"/>
          <w:lang w:val="es-ES_tradnl"/>
        </w:rPr>
        <w:t xml:space="preserve"> de H</w:t>
      </w:r>
      <w:r w:rsidR="002A301D" w:rsidRPr="002A301D">
        <w:rPr>
          <w:rFonts w:ascii="Arial" w:hAnsi="Arial" w:cs="Arial"/>
          <w:b/>
          <w:i/>
          <w:sz w:val="24"/>
          <w:szCs w:val="24"/>
          <w:lang w:val="es-ES_tradnl"/>
        </w:rPr>
        <w:t>idrocarburos y PNUD:</w:t>
      </w:r>
    </w:p>
    <w:p w:rsidR="00422B88" w:rsidRPr="002A301D" w:rsidRDefault="00422B88" w:rsidP="002A301D">
      <w:pPr>
        <w:tabs>
          <w:tab w:val="left" w:pos="478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A301D">
        <w:rPr>
          <w:rFonts w:ascii="Arial" w:hAnsi="Arial" w:cs="Arial"/>
          <w:b/>
          <w:sz w:val="24"/>
          <w:szCs w:val="24"/>
          <w:lang w:val="es-ES_tradnl"/>
        </w:rPr>
        <w:t xml:space="preserve">DIALOGO PARA </w:t>
      </w:r>
      <w:r w:rsidR="0057553A" w:rsidRPr="002A301D">
        <w:rPr>
          <w:rFonts w:ascii="Arial" w:hAnsi="Arial" w:cs="Arial"/>
          <w:b/>
          <w:sz w:val="24"/>
          <w:szCs w:val="24"/>
          <w:lang w:val="es-ES_tradnl"/>
        </w:rPr>
        <w:t xml:space="preserve">LA </w:t>
      </w:r>
      <w:r w:rsidRPr="002A301D">
        <w:rPr>
          <w:rFonts w:ascii="Arial" w:hAnsi="Arial" w:cs="Arial"/>
          <w:b/>
          <w:sz w:val="24"/>
          <w:szCs w:val="24"/>
          <w:lang w:val="es-ES_tradnl"/>
        </w:rPr>
        <w:t xml:space="preserve">PREVENCIÓN DE </w:t>
      </w:r>
      <w:r w:rsidR="002A301D" w:rsidRPr="002A301D">
        <w:rPr>
          <w:rFonts w:ascii="Arial" w:hAnsi="Arial" w:cs="Arial"/>
          <w:b/>
          <w:sz w:val="24"/>
          <w:szCs w:val="24"/>
          <w:lang w:val="es-ES_tradnl"/>
        </w:rPr>
        <w:tab/>
      </w:r>
    </w:p>
    <w:p w:rsidR="00422B88" w:rsidRPr="002A301D" w:rsidRDefault="00422B88" w:rsidP="002A30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2A301D">
        <w:rPr>
          <w:rFonts w:ascii="Arial" w:hAnsi="Arial" w:cs="Arial"/>
          <w:b/>
          <w:sz w:val="24"/>
          <w:szCs w:val="24"/>
          <w:lang w:val="es-ES_tradnl"/>
        </w:rPr>
        <w:t>CONFLICTO</w:t>
      </w:r>
      <w:r w:rsidR="0057553A" w:rsidRPr="002A301D">
        <w:rPr>
          <w:rFonts w:ascii="Arial" w:hAnsi="Arial" w:cs="Arial"/>
          <w:b/>
          <w:sz w:val="24"/>
          <w:szCs w:val="24"/>
          <w:lang w:val="es-ES_tradnl"/>
        </w:rPr>
        <w:t>S</w:t>
      </w:r>
      <w:r w:rsidRPr="002A301D">
        <w:rPr>
          <w:rFonts w:ascii="Arial" w:hAnsi="Arial" w:cs="Arial"/>
          <w:b/>
          <w:sz w:val="24"/>
          <w:szCs w:val="24"/>
          <w:lang w:val="es-ES_tradnl"/>
        </w:rPr>
        <w:t xml:space="preserve"> Y RESPETO A  DDHH</w:t>
      </w:r>
    </w:p>
    <w:p w:rsidR="0057553A" w:rsidRDefault="0057553A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7571E" w:rsidRDefault="0057553A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7553A">
        <w:rPr>
          <w:rFonts w:ascii="Arial" w:hAnsi="Arial" w:cs="Arial"/>
          <w:sz w:val="24"/>
          <w:szCs w:val="24"/>
          <w:lang w:val="es-ES_tradnl"/>
        </w:rPr>
        <w:t xml:space="preserve">Un </w:t>
      </w:r>
      <w:r w:rsidR="000A00C3" w:rsidRPr="0057553A">
        <w:rPr>
          <w:rFonts w:ascii="Arial" w:hAnsi="Arial" w:cs="Arial"/>
          <w:sz w:val="24"/>
          <w:szCs w:val="24"/>
          <w:lang w:val="es-ES_tradnl"/>
        </w:rPr>
        <w:t>productivo encuentro entre expertos y tomadores de decisiones, encaminado</w:t>
      </w:r>
      <w:r w:rsidR="000A00C3">
        <w:rPr>
          <w:rFonts w:ascii="Arial" w:hAnsi="Arial" w:cs="Arial"/>
          <w:sz w:val="24"/>
          <w:szCs w:val="24"/>
          <w:lang w:val="es-ES_tradnl"/>
        </w:rPr>
        <w:t xml:space="preserve"> a ampliar el conocimiento y compartir experiencias útiles sobre los mecanismos </w:t>
      </w:r>
      <w:r w:rsidR="000A00C3" w:rsidRPr="004F1A16">
        <w:rPr>
          <w:rFonts w:ascii="Arial" w:hAnsi="Arial" w:cs="Arial"/>
          <w:sz w:val="24"/>
          <w:szCs w:val="24"/>
          <w:lang w:val="es-ES_tradnl"/>
        </w:rPr>
        <w:t xml:space="preserve">para la prevención de conflictos y </w:t>
      </w:r>
      <w:r w:rsidR="000A00C3">
        <w:rPr>
          <w:rFonts w:ascii="Arial" w:hAnsi="Arial" w:cs="Arial"/>
          <w:sz w:val="24"/>
          <w:szCs w:val="24"/>
          <w:lang w:val="es-ES_tradnl"/>
        </w:rPr>
        <w:t>fomentar el diá</w:t>
      </w:r>
      <w:r w:rsidR="000A00C3" w:rsidRPr="004F1A16">
        <w:rPr>
          <w:rFonts w:ascii="Arial" w:hAnsi="Arial" w:cs="Arial"/>
          <w:sz w:val="24"/>
          <w:szCs w:val="24"/>
          <w:lang w:val="es-ES_tradnl"/>
        </w:rPr>
        <w:t>l</w:t>
      </w:r>
      <w:r w:rsidR="000A00C3">
        <w:rPr>
          <w:rFonts w:ascii="Arial" w:hAnsi="Arial" w:cs="Arial"/>
          <w:sz w:val="24"/>
          <w:szCs w:val="24"/>
          <w:lang w:val="es-ES_tradnl"/>
        </w:rPr>
        <w:t xml:space="preserve">ogo en el sector extractivo en América Latina, se llevó a cabo en desarrollo del foro </w:t>
      </w:r>
      <w:r w:rsidR="000A00C3" w:rsidRPr="004F1A16">
        <w:rPr>
          <w:rFonts w:ascii="Arial" w:hAnsi="Arial" w:cs="Arial"/>
          <w:i/>
          <w:sz w:val="24"/>
          <w:szCs w:val="24"/>
          <w:lang w:val="es-ES_tradnl"/>
        </w:rPr>
        <w:t>Dialogo sobre políticas en industrias extractivas, prevención de conflictos y diálogos democrático</w:t>
      </w:r>
      <w:r w:rsidR="000A00C3">
        <w:rPr>
          <w:rFonts w:ascii="Arial" w:hAnsi="Arial" w:cs="Arial"/>
          <w:i/>
          <w:sz w:val="24"/>
          <w:szCs w:val="24"/>
          <w:lang w:val="es-ES_tradnl"/>
        </w:rPr>
        <w:t>,</w:t>
      </w:r>
      <w:r w:rsidR="000A00C3">
        <w:rPr>
          <w:rFonts w:ascii="Arial" w:hAnsi="Arial" w:cs="Arial"/>
          <w:sz w:val="24"/>
          <w:szCs w:val="24"/>
          <w:lang w:val="es-ES_tradnl"/>
        </w:rPr>
        <w:t xml:space="preserve"> el pasado 12 y 13 de agosto en Bogotá, Colombia, como una iniciativa de 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la Estrategia para la Gestión Equitativa y Soste</w:t>
      </w:r>
      <w:r w:rsidR="000A00C3">
        <w:rPr>
          <w:rFonts w:ascii="Arial" w:hAnsi="Arial" w:cs="Arial"/>
          <w:sz w:val="24"/>
          <w:szCs w:val="24"/>
          <w:lang w:val="es-ES_tradnl"/>
        </w:rPr>
        <w:t>nible del Sector Hidrocarburos.</w:t>
      </w:r>
    </w:p>
    <w:p w:rsidR="003F4AB8" w:rsidRDefault="00A7571E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F1A16">
        <w:rPr>
          <w:rFonts w:ascii="Arial" w:hAnsi="Arial" w:cs="Arial"/>
          <w:sz w:val="24"/>
          <w:szCs w:val="24"/>
          <w:lang w:val="es-ES_tradnl"/>
        </w:rPr>
        <w:t>Durante el foro, se dieron a conocer los esfuerzos del gobierno nacional</w:t>
      </w:r>
      <w:r w:rsidR="003F4AB8">
        <w:rPr>
          <w:rFonts w:ascii="Arial" w:hAnsi="Arial" w:cs="Arial"/>
          <w:sz w:val="24"/>
          <w:szCs w:val="24"/>
          <w:lang w:val="es-ES_tradnl"/>
        </w:rPr>
        <w:t xml:space="preserve"> a través </w:t>
      </w:r>
      <w:r w:rsidRPr="004F1A16">
        <w:rPr>
          <w:rFonts w:ascii="Arial" w:hAnsi="Arial" w:cs="Arial"/>
          <w:sz w:val="24"/>
          <w:szCs w:val="24"/>
          <w:lang w:val="es-ES_tradnl"/>
        </w:rPr>
        <w:t>de la A</w:t>
      </w:r>
      <w:r w:rsidR="003F4AB8">
        <w:rPr>
          <w:rFonts w:ascii="Arial" w:hAnsi="Arial" w:cs="Arial"/>
          <w:sz w:val="24"/>
          <w:szCs w:val="24"/>
          <w:lang w:val="es-ES_tradnl"/>
        </w:rPr>
        <w:t>gencia Nacional de Hidrocarburos, ANH</w:t>
      </w:r>
      <w:r w:rsidR="00FA0263">
        <w:rPr>
          <w:rFonts w:ascii="Arial" w:hAnsi="Arial" w:cs="Arial"/>
          <w:sz w:val="24"/>
          <w:szCs w:val="24"/>
          <w:lang w:val="es-ES_tradnl"/>
        </w:rPr>
        <w:t>, los Ministerios de Minas y Energía, del Interior</w:t>
      </w:r>
      <w:r w:rsidRPr="004F1A16">
        <w:rPr>
          <w:rFonts w:ascii="Arial" w:hAnsi="Arial" w:cs="Arial"/>
          <w:sz w:val="24"/>
          <w:szCs w:val="24"/>
          <w:lang w:val="es-ES_tradnl"/>
        </w:rPr>
        <w:t xml:space="preserve"> y de la industria, Repsol, para garantizar el respeto de</w:t>
      </w:r>
      <w:r w:rsidR="003F4AB8">
        <w:rPr>
          <w:rFonts w:ascii="Arial" w:hAnsi="Arial" w:cs="Arial"/>
          <w:sz w:val="24"/>
          <w:szCs w:val="24"/>
          <w:lang w:val="es-ES_tradnl"/>
        </w:rPr>
        <w:t xml:space="preserve"> los Derechos Humanos en desarrollo</w:t>
      </w:r>
      <w:r w:rsidRPr="004F1A16">
        <w:rPr>
          <w:rFonts w:ascii="Arial" w:hAnsi="Arial" w:cs="Arial"/>
          <w:sz w:val="24"/>
          <w:szCs w:val="24"/>
          <w:lang w:val="es-ES_tradnl"/>
        </w:rPr>
        <w:t xml:space="preserve"> de las operaciones de las empresas y la implantación de los principios rectores sobre empre</w:t>
      </w:r>
      <w:r w:rsidR="003F4AB8">
        <w:rPr>
          <w:rFonts w:ascii="Arial" w:hAnsi="Arial" w:cs="Arial"/>
          <w:sz w:val="24"/>
          <w:szCs w:val="24"/>
          <w:lang w:val="es-ES_tradnl"/>
        </w:rPr>
        <w:t>sas y DDHH de la Organización de Naciones Unidas, ONU.</w:t>
      </w:r>
    </w:p>
    <w:p w:rsidR="00FA0263" w:rsidRDefault="000A00C3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estrategia territorial de hidrocarburos es un esfuerzo coordinado del gobierno colombiano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que promueve la participación y constr</w:t>
      </w:r>
      <w:r w:rsidR="00DB3188">
        <w:rPr>
          <w:rFonts w:ascii="Arial" w:hAnsi="Arial" w:cs="Arial"/>
          <w:sz w:val="24"/>
          <w:szCs w:val="24"/>
          <w:lang w:val="es-ES_tradnl"/>
        </w:rPr>
        <w:t>ucción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de alianzas,</w:t>
      </w:r>
      <w:r w:rsidR="00A7571E">
        <w:rPr>
          <w:rFonts w:ascii="Arial" w:hAnsi="Arial" w:cs="Arial"/>
          <w:sz w:val="24"/>
          <w:szCs w:val="24"/>
          <w:lang w:val="es-ES_tradnl"/>
        </w:rPr>
        <w:t xml:space="preserve"> entre comunidades,  los 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>gobierno</w:t>
      </w:r>
      <w:r w:rsidR="00A7571E">
        <w:rPr>
          <w:rFonts w:ascii="Arial" w:hAnsi="Arial" w:cs="Arial"/>
          <w:sz w:val="24"/>
          <w:szCs w:val="24"/>
          <w:lang w:val="es-ES_tradnl"/>
        </w:rPr>
        <w:t>s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7571E">
        <w:rPr>
          <w:rFonts w:ascii="Arial" w:hAnsi="Arial" w:cs="Arial"/>
          <w:sz w:val="24"/>
          <w:szCs w:val="24"/>
          <w:lang w:val="es-ES_tradnl"/>
        </w:rPr>
        <w:t>nacional y local y las empresas. M</w:t>
      </w:r>
      <w:r w:rsidR="00DB3188">
        <w:rPr>
          <w:rFonts w:ascii="Arial" w:hAnsi="Arial" w:cs="Arial"/>
          <w:sz w:val="24"/>
          <w:szCs w:val="24"/>
          <w:lang w:val="es-ES_tradnl"/>
        </w:rPr>
        <w:t>oviliza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recursos para acciones que f</w:t>
      </w:r>
      <w:r w:rsidR="00A7571E">
        <w:rPr>
          <w:rFonts w:ascii="Arial" w:hAnsi="Arial" w:cs="Arial"/>
          <w:sz w:val="24"/>
          <w:szCs w:val="24"/>
          <w:lang w:val="es-ES_tradnl"/>
        </w:rPr>
        <w:t xml:space="preserve">avorecen el desarrollo local y 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l</w:t>
      </w:r>
      <w:r w:rsidR="00A7571E">
        <w:rPr>
          <w:rFonts w:ascii="Arial" w:hAnsi="Arial" w:cs="Arial"/>
          <w:sz w:val="24"/>
          <w:szCs w:val="24"/>
          <w:lang w:val="es-ES_tradnl"/>
        </w:rPr>
        <w:t>a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transformación de confli</w:t>
      </w:r>
      <w:r w:rsidR="00DB3188">
        <w:rPr>
          <w:rFonts w:ascii="Arial" w:hAnsi="Arial" w:cs="Arial"/>
          <w:sz w:val="24"/>
          <w:szCs w:val="24"/>
          <w:lang w:val="es-ES_tradnl"/>
        </w:rPr>
        <w:t xml:space="preserve">cto en 10 territorios del país. 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Es liderado por la Agencia Nacional de Hidrocarburos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, ANH, 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y los Ministerios de Minas y Energía y del Interior y cuenta con la asistencia técnica del Programa 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>de Naciones Unidas para el D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esarrollo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>,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PNUD.</w:t>
      </w:r>
    </w:p>
    <w:p w:rsidR="009A3579" w:rsidRDefault="009A3579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A0263" w:rsidRPr="00FA0263" w:rsidRDefault="009A3579" w:rsidP="000A00C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lastRenderedPageBreak/>
        <w:t>Construcción de paz territorial</w:t>
      </w:r>
    </w:p>
    <w:p w:rsidR="003F4AB8" w:rsidRDefault="00A7571E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“E</w:t>
      </w:r>
      <w:r w:rsidRPr="004F1A16">
        <w:rPr>
          <w:rFonts w:ascii="Arial" w:hAnsi="Arial" w:cs="Arial"/>
          <w:sz w:val="24"/>
          <w:szCs w:val="24"/>
          <w:lang w:val="es-ES_tradnl"/>
        </w:rPr>
        <w:t>sta</w:t>
      </w:r>
      <w:r>
        <w:rPr>
          <w:rFonts w:ascii="Arial" w:hAnsi="Arial" w:cs="Arial"/>
          <w:sz w:val="24"/>
          <w:szCs w:val="24"/>
          <w:lang w:val="es-ES_tradnl"/>
        </w:rPr>
        <w:t xml:space="preserve"> es una apuesta que va má</w:t>
      </w:r>
      <w:r w:rsidRPr="004F1A16">
        <w:rPr>
          <w:rFonts w:ascii="Arial" w:hAnsi="Arial" w:cs="Arial"/>
          <w:sz w:val="24"/>
          <w:szCs w:val="24"/>
          <w:lang w:val="es-ES_tradnl"/>
        </w:rPr>
        <w:t>s allá de buscar la transformación y el relacionamiento entre comunidades, empresas del sector y el gobierno a nivel nacional y local alrededor de</w:t>
      </w:r>
      <w:r w:rsidR="003F4AB8">
        <w:rPr>
          <w:rFonts w:ascii="Arial" w:hAnsi="Arial" w:cs="Arial"/>
          <w:sz w:val="24"/>
          <w:szCs w:val="24"/>
          <w:lang w:val="es-ES_tradnl"/>
        </w:rPr>
        <w:t xml:space="preserve"> la actividad hidrocarburi</w:t>
      </w:r>
      <w:r w:rsidR="003F4AB8" w:rsidRPr="004F1A16">
        <w:rPr>
          <w:rFonts w:ascii="Arial" w:hAnsi="Arial" w:cs="Arial"/>
          <w:sz w:val="24"/>
          <w:szCs w:val="24"/>
          <w:lang w:val="es-ES_tradnl"/>
        </w:rPr>
        <w:t>fera</w:t>
      </w:r>
      <w:r w:rsidRPr="004F1A16">
        <w:rPr>
          <w:rFonts w:ascii="Arial" w:hAnsi="Arial" w:cs="Arial"/>
          <w:sz w:val="24"/>
          <w:szCs w:val="24"/>
          <w:lang w:val="es-ES_tradnl"/>
        </w:rPr>
        <w:t>, esta es una plataforma para la construcción de</w:t>
      </w:r>
      <w:r w:rsidR="00FA0263">
        <w:rPr>
          <w:rFonts w:ascii="Arial" w:hAnsi="Arial" w:cs="Arial"/>
          <w:sz w:val="24"/>
          <w:szCs w:val="24"/>
          <w:lang w:val="es-ES_tradnl"/>
        </w:rPr>
        <w:t xml:space="preserve"> paz territorial”, aseguró en el Foro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>Rebeca Arias, directora del centro regional para American Latina y el Caribe del PNUD</w:t>
      </w:r>
      <w:r w:rsidR="003F4AB8">
        <w:rPr>
          <w:rFonts w:ascii="Arial" w:hAnsi="Arial" w:cs="Arial"/>
          <w:sz w:val="24"/>
          <w:szCs w:val="24"/>
          <w:lang w:val="es-ES_tradnl"/>
        </w:rPr>
        <w:t>.</w:t>
      </w:r>
    </w:p>
    <w:p w:rsidR="00C91156" w:rsidRPr="004F1A16" w:rsidRDefault="003F4AB8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</w:t>
      </w:r>
      <w:r w:rsidR="00A7571E">
        <w:rPr>
          <w:rFonts w:ascii="Arial" w:hAnsi="Arial" w:cs="Arial"/>
          <w:sz w:val="24"/>
          <w:szCs w:val="24"/>
          <w:lang w:val="es-ES_tradnl"/>
        </w:rPr>
        <w:t>onsidera también</w:t>
      </w:r>
      <w:r>
        <w:rPr>
          <w:rFonts w:ascii="Arial" w:hAnsi="Arial" w:cs="Arial"/>
          <w:sz w:val="24"/>
          <w:szCs w:val="24"/>
          <w:lang w:val="es-ES_tradnl"/>
        </w:rPr>
        <w:t xml:space="preserve"> la funcionaria</w:t>
      </w:r>
      <w:r w:rsidR="00A7571E">
        <w:rPr>
          <w:rFonts w:ascii="Arial" w:hAnsi="Arial" w:cs="Arial"/>
          <w:sz w:val="24"/>
          <w:szCs w:val="24"/>
          <w:lang w:val="es-ES_tradnl"/>
        </w:rPr>
        <w:t xml:space="preserve"> que hay una alta 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probabilidad </w:t>
      </w:r>
      <w:r w:rsidR="00A7571E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que los conflictos sociales aumenten </w:t>
      </w:r>
      <w:r>
        <w:rPr>
          <w:rFonts w:ascii="Arial" w:hAnsi="Arial" w:cs="Arial"/>
          <w:sz w:val="24"/>
          <w:szCs w:val="24"/>
          <w:lang w:val="es-ES_tradnl"/>
        </w:rPr>
        <w:t xml:space="preserve">en Colombia, 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tras la firma del acuerdo </w:t>
      </w:r>
      <w:r>
        <w:rPr>
          <w:rFonts w:ascii="Arial" w:hAnsi="Arial" w:cs="Arial"/>
          <w:sz w:val="24"/>
          <w:szCs w:val="24"/>
          <w:lang w:val="es-ES_tradnl"/>
        </w:rPr>
        <w:t>de paz.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 “</w:t>
      </w:r>
      <w:r w:rsidR="00A7571E">
        <w:rPr>
          <w:rFonts w:ascii="Arial" w:hAnsi="Arial" w:cs="Arial"/>
          <w:sz w:val="24"/>
          <w:szCs w:val="24"/>
          <w:lang w:val="es-ES_tradnl"/>
        </w:rPr>
        <w:t>E</w:t>
      </w:r>
      <w:r>
        <w:rPr>
          <w:rFonts w:ascii="Arial" w:hAnsi="Arial" w:cs="Arial"/>
          <w:sz w:val="24"/>
          <w:szCs w:val="24"/>
          <w:lang w:val="es-ES_tradnl"/>
        </w:rPr>
        <w:t>n la medi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da</w:t>
      </w:r>
      <w:r>
        <w:rPr>
          <w:rFonts w:ascii="Arial" w:hAnsi="Arial" w:cs="Arial"/>
          <w:sz w:val="24"/>
          <w:szCs w:val="24"/>
          <w:lang w:val="es-ES_tradnl"/>
        </w:rPr>
        <w:t xml:space="preserve"> en que los ciudadanos demandarán una mayor garantía a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s</w:t>
      </w:r>
      <w:r>
        <w:rPr>
          <w:rFonts w:ascii="Arial" w:hAnsi="Arial" w:cs="Arial"/>
          <w:sz w:val="24"/>
          <w:szCs w:val="24"/>
          <w:lang w:val="es-ES_tradnl"/>
        </w:rPr>
        <w:t>us derechos humanos y respuesta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a sus demandas</w:t>
      </w:r>
      <w:r>
        <w:rPr>
          <w:rFonts w:ascii="Arial" w:hAnsi="Arial" w:cs="Arial"/>
          <w:sz w:val="24"/>
          <w:szCs w:val="24"/>
          <w:lang w:val="es-ES_tradnl"/>
        </w:rPr>
        <w:t xml:space="preserve"> y necesidades</w:t>
      </w:r>
      <w:r w:rsidR="00A7571E">
        <w:rPr>
          <w:rFonts w:ascii="Arial" w:hAnsi="Arial" w:cs="Arial"/>
          <w:sz w:val="24"/>
          <w:szCs w:val="24"/>
          <w:lang w:val="es-ES_tradnl"/>
        </w:rPr>
        <w:t>”</w:t>
      </w:r>
      <w:r>
        <w:rPr>
          <w:rFonts w:ascii="Arial" w:hAnsi="Arial" w:cs="Arial"/>
          <w:sz w:val="24"/>
          <w:szCs w:val="24"/>
          <w:lang w:val="es-ES_tradnl"/>
        </w:rPr>
        <w:t>, asegura Arias.</w:t>
      </w:r>
    </w:p>
    <w:p w:rsidR="00AB5351" w:rsidRPr="004F1A16" w:rsidRDefault="003F4AB8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Sobre el objetivo del foro dice: “N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os parece muy relevante generar espacios de discusión alrededor de la</w:t>
      </w:r>
      <w:r>
        <w:rPr>
          <w:rFonts w:ascii="Arial" w:hAnsi="Arial" w:cs="Arial"/>
          <w:sz w:val="24"/>
          <w:szCs w:val="24"/>
          <w:lang w:val="es-ES_tradnl"/>
        </w:rPr>
        <w:t xml:space="preserve"> importancia de la actividad hidrocarburi</w:t>
      </w:r>
      <w:r w:rsidRPr="004F1A16">
        <w:rPr>
          <w:rFonts w:ascii="Arial" w:hAnsi="Arial" w:cs="Arial"/>
          <w:sz w:val="24"/>
          <w:szCs w:val="24"/>
          <w:lang w:val="es-ES_tradnl"/>
        </w:rPr>
        <w:t>fera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para la economía a del país</w:t>
      </w:r>
      <w:r>
        <w:rPr>
          <w:rFonts w:ascii="Arial" w:hAnsi="Arial" w:cs="Arial"/>
          <w:sz w:val="24"/>
          <w:szCs w:val="24"/>
          <w:lang w:val="es-ES_tradnl"/>
        </w:rPr>
        <w:t xml:space="preserve"> y  los impactos tanto positivo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s como negativos que tiene en los territorios donde se realiza esta actividad, el rol que deben jugar las empresas del sector en el proceso de construcciones de paz territorial y la g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>arantía de lo</w:t>
      </w:r>
      <w:r w:rsidR="00A7571E">
        <w:rPr>
          <w:rFonts w:ascii="Arial" w:hAnsi="Arial" w:cs="Arial"/>
          <w:sz w:val="24"/>
          <w:szCs w:val="24"/>
          <w:lang w:val="es-ES_tradnl"/>
        </w:rPr>
        <w:t xml:space="preserve">s derechos humanos. “ </w:t>
      </w:r>
    </w:p>
    <w:p w:rsidR="00AB5351" w:rsidRPr="004F1A16" w:rsidRDefault="003F4AB8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su parte Diana Chaves, 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>di</w:t>
      </w:r>
      <w:r>
        <w:rPr>
          <w:rFonts w:ascii="Arial" w:hAnsi="Arial" w:cs="Arial"/>
          <w:sz w:val="24"/>
          <w:szCs w:val="24"/>
          <w:lang w:val="es-ES_tradnl"/>
        </w:rPr>
        <w:t>rectora del Centro R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>egional para América Latina y el Caribe en apoyo al Pacto Mundial de Naciones Unidas,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F1A1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advierte sobre los nuevos retos que se avecinan y dice: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 “</w:t>
      </w:r>
      <w:r>
        <w:rPr>
          <w:rFonts w:ascii="Arial" w:hAnsi="Arial" w:cs="Arial"/>
          <w:sz w:val="24"/>
          <w:szCs w:val="24"/>
          <w:lang w:val="es-ES_tradnl"/>
        </w:rPr>
        <w:t>E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stamos en la fase inicial de un nuevo régimen internacional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donde la ciudadanía corporativa juega un rol central y donde la corresponsabilidad tanto de los estados como de las empresas en el respeto de los derechos humanos es uno de los mayores retos que tenemos  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enfrentar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>.”</w:t>
      </w:r>
    </w:p>
    <w:p w:rsidR="00AB5351" w:rsidRPr="004F1A16" w:rsidRDefault="003F4AB8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su parte, 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>ANH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promueve el respeto por lo derecho humanos en la operación de las empresas petroleras a través de diversas herramientas co</w:t>
      </w:r>
      <w:r>
        <w:rPr>
          <w:rFonts w:ascii="Arial" w:hAnsi="Arial" w:cs="Arial"/>
          <w:sz w:val="24"/>
          <w:szCs w:val="24"/>
          <w:lang w:val="es-ES_tradnl"/>
        </w:rPr>
        <w:t>mo los planes de comunicaciones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, la guía de buenas practicas sociales para el sector 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>hidrocarburos y la obliga</w:t>
      </w:r>
      <w:r>
        <w:rPr>
          <w:rFonts w:ascii="Arial" w:hAnsi="Arial" w:cs="Arial"/>
          <w:sz w:val="24"/>
          <w:szCs w:val="24"/>
          <w:lang w:val="es-ES_tradnl"/>
        </w:rPr>
        <w:t>to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riedad 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en los contratos del desarrollo de la consulta previa y de los proyectos en beneficio a las comunidades.</w:t>
      </w:r>
    </w:p>
    <w:p w:rsidR="00C91156" w:rsidRPr="004F1A16" w:rsidRDefault="00C91156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B5351" w:rsidRPr="004F1A16" w:rsidRDefault="00C91156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F1A16">
        <w:rPr>
          <w:rFonts w:ascii="Arial" w:hAnsi="Arial" w:cs="Arial"/>
          <w:sz w:val="24"/>
          <w:szCs w:val="24"/>
          <w:lang w:val="es-ES_tradnl"/>
        </w:rPr>
        <w:lastRenderedPageBreak/>
        <w:t>La e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xperiencia de Repsol, </w:t>
      </w:r>
      <w:r w:rsidR="00631DA0">
        <w:rPr>
          <w:rFonts w:ascii="Arial" w:hAnsi="Arial" w:cs="Arial"/>
          <w:sz w:val="24"/>
          <w:szCs w:val="24"/>
          <w:lang w:val="es-ES_tradnl"/>
        </w:rPr>
        <w:t xml:space="preserve">fue expuesta por </w:t>
      </w:r>
      <w:r w:rsidR="00456CDC" w:rsidRPr="004F1A16">
        <w:rPr>
          <w:rFonts w:ascii="Arial" w:hAnsi="Arial" w:cs="Arial"/>
          <w:sz w:val="24"/>
          <w:szCs w:val="24"/>
          <w:lang w:val="es-ES_tradnl"/>
        </w:rPr>
        <w:t>Mariano Ferr</w:t>
      </w:r>
      <w:r w:rsidR="00631DA0">
        <w:rPr>
          <w:rFonts w:ascii="Arial" w:hAnsi="Arial" w:cs="Arial"/>
          <w:sz w:val="24"/>
          <w:szCs w:val="24"/>
          <w:lang w:val="es-ES_tradnl"/>
        </w:rPr>
        <w:t xml:space="preserve">ari, Director General de la empresa </w:t>
      </w:r>
      <w:r w:rsidR="00456CDC" w:rsidRPr="004F1A16">
        <w:rPr>
          <w:rFonts w:ascii="Arial" w:hAnsi="Arial" w:cs="Arial"/>
          <w:sz w:val="24"/>
          <w:szCs w:val="24"/>
          <w:lang w:val="es-ES_tradnl"/>
        </w:rPr>
        <w:t xml:space="preserve">en Colombia, </w:t>
      </w:r>
      <w:r w:rsidR="00631DA0">
        <w:rPr>
          <w:rFonts w:ascii="Arial" w:hAnsi="Arial" w:cs="Arial"/>
          <w:sz w:val="24"/>
          <w:szCs w:val="24"/>
          <w:lang w:val="es-ES_tradnl"/>
        </w:rPr>
        <w:t>quien explicó cómo se deben implantar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de manera voluntaria las disposiciones de los principios rectores sobre empresas y derechos humanos</w:t>
      </w:r>
      <w:r w:rsidR="00631DA0">
        <w:rPr>
          <w:rFonts w:ascii="Arial" w:hAnsi="Arial" w:cs="Arial"/>
          <w:sz w:val="24"/>
          <w:szCs w:val="24"/>
          <w:lang w:val="es-ES_tradnl"/>
        </w:rPr>
        <w:t>,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cada ve que se va</w:t>
      </w:r>
      <w:r w:rsidR="00631DA0">
        <w:rPr>
          <w:rFonts w:ascii="Arial" w:hAnsi="Arial" w:cs="Arial"/>
          <w:sz w:val="24"/>
          <w:szCs w:val="24"/>
          <w:lang w:val="es-ES_tradnl"/>
        </w:rPr>
        <w:t>ya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a iniciar una operación</w:t>
      </w:r>
      <w:r w:rsidR="00631DA0">
        <w:rPr>
          <w:rFonts w:ascii="Arial" w:hAnsi="Arial" w:cs="Arial"/>
          <w:sz w:val="24"/>
          <w:szCs w:val="24"/>
          <w:lang w:val="es-ES_tradnl"/>
        </w:rPr>
        <w:t>, estableciendo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 xml:space="preserve"> una línea b</w:t>
      </w:r>
      <w:r w:rsidR="00631DA0">
        <w:rPr>
          <w:rFonts w:ascii="Arial" w:hAnsi="Arial" w:cs="Arial"/>
          <w:sz w:val="24"/>
          <w:szCs w:val="24"/>
          <w:lang w:val="es-ES_tradnl"/>
        </w:rPr>
        <w:t>ase de Derechos H</w:t>
      </w:r>
      <w:r w:rsidR="00AB5351" w:rsidRPr="004F1A16">
        <w:rPr>
          <w:rFonts w:ascii="Arial" w:hAnsi="Arial" w:cs="Arial"/>
          <w:sz w:val="24"/>
          <w:szCs w:val="24"/>
          <w:lang w:val="es-ES_tradnl"/>
        </w:rPr>
        <w:t>umanos y una evaluaciones de impacto y mecanismos de reparación.</w:t>
      </w:r>
    </w:p>
    <w:p w:rsidR="00C91156" w:rsidRPr="004F1A16" w:rsidRDefault="00631DA0" w:rsidP="000A00C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Durante el encuentro se generó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 también una discusión sobre la creación de </w:t>
      </w:r>
      <w:r w:rsidR="00456CDC" w:rsidRPr="004F1A16">
        <w:rPr>
          <w:rFonts w:ascii="Arial" w:hAnsi="Arial" w:cs="Arial"/>
          <w:sz w:val="24"/>
          <w:szCs w:val="24"/>
          <w:lang w:val="es-ES_tradnl"/>
        </w:rPr>
        <w:t>un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56CDC" w:rsidRPr="004F1A16">
        <w:rPr>
          <w:rFonts w:ascii="Arial" w:hAnsi="Arial" w:cs="Arial"/>
          <w:sz w:val="24"/>
          <w:szCs w:val="24"/>
          <w:lang w:val="es-ES_tradnl"/>
        </w:rPr>
        <w:t>instrumento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 jurídicamente vinculante sobre empresas y </w:t>
      </w:r>
      <w:r>
        <w:rPr>
          <w:rFonts w:ascii="Arial" w:hAnsi="Arial" w:cs="Arial"/>
          <w:sz w:val="24"/>
          <w:szCs w:val="24"/>
          <w:lang w:val="es-ES_tradnl"/>
        </w:rPr>
        <w:t>D</w:t>
      </w:r>
      <w:r w:rsidR="00456CDC" w:rsidRPr="004F1A16">
        <w:rPr>
          <w:rFonts w:ascii="Arial" w:hAnsi="Arial" w:cs="Arial"/>
          <w:sz w:val="24"/>
          <w:szCs w:val="24"/>
          <w:lang w:val="es-ES_tradnl"/>
        </w:rPr>
        <w:t>erechos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H</w:t>
      </w:r>
      <w:r w:rsidR="00456CDC" w:rsidRPr="004F1A16">
        <w:rPr>
          <w:rFonts w:ascii="Arial" w:hAnsi="Arial" w:cs="Arial"/>
          <w:sz w:val="24"/>
          <w:szCs w:val="24"/>
          <w:lang w:val="es-ES_tradnl"/>
        </w:rPr>
        <w:t>umanos</w:t>
      </w:r>
      <w:r>
        <w:rPr>
          <w:rFonts w:ascii="Arial" w:hAnsi="Arial" w:cs="Arial"/>
          <w:sz w:val="24"/>
          <w:szCs w:val="24"/>
          <w:lang w:val="es-ES_tradnl"/>
        </w:rPr>
        <w:t xml:space="preserve"> liderado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 por </w:t>
      </w:r>
      <w:r w:rsidR="00456CDC" w:rsidRPr="004F1A16">
        <w:rPr>
          <w:rFonts w:ascii="Arial" w:hAnsi="Arial" w:cs="Arial"/>
          <w:sz w:val="24"/>
          <w:szCs w:val="24"/>
          <w:lang w:val="es-ES_tradnl"/>
        </w:rPr>
        <w:t>Ángela</w:t>
      </w:r>
      <w:r w:rsidR="00C91156" w:rsidRPr="004F1A16">
        <w:rPr>
          <w:rFonts w:ascii="Arial" w:hAnsi="Arial" w:cs="Arial"/>
          <w:sz w:val="24"/>
          <w:szCs w:val="24"/>
          <w:lang w:val="es-ES_tradnl"/>
        </w:rPr>
        <w:t xml:space="preserve"> Rivas, coordinadora del área de empresas y derechos humanos de </w:t>
      </w:r>
      <w:r>
        <w:rPr>
          <w:rFonts w:ascii="Arial" w:hAnsi="Arial" w:cs="Arial"/>
          <w:sz w:val="24"/>
          <w:szCs w:val="24"/>
          <w:lang w:val="es-ES_tradnl"/>
        </w:rPr>
        <w:t>la Fundació</w:t>
      </w:r>
      <w:r w:rsidR="00456CDC" w:rsidRPr="004F1A16">
        <w:rPr>
          <w:rFonts w:ascii="Arial" w:hAnsi="Arial" w:cs="Arial"/>
          <w:sz w:val="24"/>
          <w:szCs w:val="24"/>
          <w:lang w:val="es-ES_tradnl"/>
        </w:rPr>
        <w:t>n Ideas para la Paz y Guillermo Fernández Maldonado, Representante Adjunto de la Oficina del Alto Comisionado de las Naciones Unidas para los Derechos Humanos, (OACNUDH).</w:t>
      </w:r>
    </w:p>
    <w:sectPr w:rsidR="00C91156" w:rsidRPr="004F1A16" w:rsidSect="003120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51"/>
    <w:rsid w:val="000A00C3"/>
    <w:rsid w:val="000D6009"/>
    <w:rsid w:val="002A301D"/>
    <w:rsid w:val="00312040"/>
    <w:rsid w:val="00341D75"/>
    <w:rsid w:val="003F4AB8"/>
    <w:rsid w:val="00422B88"/>
    <w:rsid w:val="00456CDC"/>
    <w:rsid w:val="004F1A16"/>
    <w:rsid w:val="0057553A"/>
    <w:rsid w:val="00626310"/>
    <w:rsid w:val="00631DA0"/>
    <w:rsid w:val="009A3579"/>
    <w:rsid w:val="00A7571E"/>
    <w:rsid w:val="00AB5351"/>
    <w:rsid w:val="00C91156"/>
    <w:rsid w:val="00D0772C"/>
    <w:rsid w:val="00D820A7"/>
    <w:rsid w:val="00DB3188"/>
    <w:rsid w:val="00E73BE5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51"/>
    <w:pPr>
      <w:spacing w:after="160" w:line="259" w:lineRule="auto"/>
    </w:pPr>
    <w:rPr>
      <w:rFonts w:eastAsiaTheme="minorHAnsi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51"/>
    <w:pPr>
      <w:spacing w:after="160" w:line="259" w:lineRule="auto"/>
    </w:pPr>
    <w:rPr>
      <w:rFonts w:eastAsiaTheme="minorHAnsi"/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crane</dc:creator>
  <cp:keywords/>
  <dc:description/>
  <cp:lastModifiedBy>Silvia Milena Herrera Castillo</cp:lastModifiedBy>
  <cp:revision>2</cp:revision>
  <dcterms:created xsi:type="dcterms:W3CDTF">2015-08-21T23:21:00Z</dcterms:created>
  <dcterms:modified xsi:type="dcterms:W3CDTF">2015-08-21T23:21:00Z</dcterms:modified>
</cp:coreProperties>
</file>