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20" w:rsidRPr="00DE1720" w:rsidRDefault="00DE1720" w:rsidP="00AD4983">
      <w:pPr>
        <w:spacing w:after="0" w:line="240" w:lineRule="auto"/>
        <w:jc w:val="both"/>
        <w:rPr>
          <w:sz w:val="24"/>
          <w:szCs w:val="24"/>
        </w:rPr>
      </w:pPr>
      <w:r w:rsidRPr="00DE1720">
        <w:rPr>
          <w:sz w:val="24"/>
          <w:szCs w:val="24"/>
        </w:rPr>
        <w:t>To : Sinohydro</w:t>
      </w:r>
      <w:r>
        <w:rPr>
          <w:sz w:val="24"/>
          <w:szCs w:val="24"/>
        </w:rPr>
        <w:t xml:space="preserve"> </w:t>
      </w:r>
    </w:p>
    <w:p w:rsidR="00DE1720" w:rsidRDefault="00DE1720" w:rsidP="00AD4983">
      <w:pPr>
        <w:spacing w:after="0" w:line="240" w:lineRule="auto"/>
        <w:jc w:val="both"/>
        <w:rPr>
          <w:b/>
          <w:sz w:val="28"/>
          <w:szCs w:val="28"/>
        </w:rPr>
      </w:pPr>
    </w:p>
    <w:p w:rsidR="00AD4983" w:rsidRPr="00AD4983" w:rsidRDefault="00AD4983" w:rsidP="00AD4983">
      <w:pPr>
        <w:spacing w:after="0" w:line="240" w:lineRule="auto"/>
        <w:jc w:val="both"/>
        <w:rPr>
          <w:b/>
          <w:sz w:val="28"/>
          <w:szCs w:val="28"/>
        </w:rPr>
      </w:pPr>
      <w:r w:rsidRPr="00AD4983">
        <w:rPr>
          <w:b/>
          <w:sz w:val="28"/>
          <w:szCs w:val="28"/>
        </w:rPr>
        <w:t>Advocacy Team for Jatigede People Alliance Back Response</w:t>
      </w:r>
    </w:p>
    <w:p w:rsidR="00AD4983" w:rsidRPr="00AD4983" w:rsidRDefault="00AD4983" w:rsidP="00AD4983">
      <w:pPr>
        <w:spacing w:after="0" w:line="240" w:lineRule="auto"/>
        <w:jc w:val="both"/>
        <w:rPr>
          <w:b/>
          <w:sz w:val="28"/>
          <w:szCs w:val="28"/>
        </w:rPr>
      </w:pPr>
      <w:r w:rsidRPr="00AD4983">
        <w:rPr>
          <w:b/>
          <w:sz w:val="28"/>
          <w:szCs w:val="28"/>
        </w:rPr>
        <w:t>to Sinohydro Response.</w:t>
      </w:r>
    </w:p>
    <w:p w:rsidR="00AD4983" w:rsidRDefault="00AD4983" w:rsidP="00AD4983">
      <w:pPr>
        <w:spacing w:after="0" w:line="240" w:lineRule="auto"/>
        <w:jc w:val="both"/>
      </w:pPr>
    </w:p>
    <w:p w:rsidR="00835B7D" w:rsidRDefault="00835B7D" w:rsidP="00F02235">
      <w:pPr>
        <w:jc w:val="both"/>
      </w:pPr>
      <w:r>
        <w:t>Address to Sinohydro response to business and humanrights.org for People Alliance for Refuse Jatigede Dam that  then changing name beco</w:t>
      </w:r>
      <w:r w:rsidR="00AD4983">
        <w:t xml:space="preserve">me Advocacy Team for </w:t>
      </w:r>
      <w:r>
        <w:t>Jatigede People</w:t>
      </w:r>
      <w:r w:rsidR="00AD4983">
        <w:t xml:space="preserve"> Alliance</w:t>
      </w:r>
      <w:r>
        <w:t xml:space="preserve"> and  Jakarta Post news also. Then, we from advocacy team that consisting of </w:t>
      </w:r>
      <w:r w:rsidR="0017065B">
        <w:t xml:space="preserve">several NGO, those are </w:t>
      </w:r>
      <w:r>
        <w:t>LBH Bandung (Bandung Legal Aid), WALHI Jawa Barat (</w:t>
      </w:r>
      <w:r w:rsidR="0017065B">
        <w:t>West Java-Indonesian  Forum for Environment), AGRA ( Land Reform Movement Alliance), Seruni ( Indonesian Women Union), need to convey response also.</w:t>
      </w:r>
    </w:p>
    <w:p w:rsidR="0017065B" w:rsidRDefault="0017065B" w:rsidP="0017065B">
      <w:pPr>
        <w:pStyle w:val="ListParagraph"/>
        <w:numPr>
          <w:ilvl w:val="0"/>
          <w:numId w:val="6"/>
        </w:numPr>
        <w:jc w:val="both"/>
      </w:pPr>
      <w:r>
        <w:t>Facts in the field related to Jatigede Dam Project.</w:t>
      </w:r>
    </w:p>
    <w:p w:rsidR="00F02A51" w:rsidRDefault="00F02A51" w:rsidP="00F02235">
      <w:pPr>
        <w:pStyle w:val="ListParagraph"/>
        <w:jc w:val="both"/>
      </w:pPr>
    </w:p>
    <w:p w:rsidR="0017065B" w:rsidRDefault="0017065B" w:rsidP="00F02235">
      <w:pPr>
        <w:pStyle w:val="ListParagraph"/>
        <w:jc w:val="both"/>
      </w:pPr>
      <w:r>
        <w:t>Just like we has delivered in our report before that the development of Jati</w:t>
      </w:r>
      <w:r w:rsidR="00A90A12">
        <w:t>gede dam plan since begining has</w:t>
      </w:r>
      <w:r>
        <w:t xml:space="preserve"> been occured</w:t>
      </w:r>
      <w:r w:rsidR="00A90A12">
        <w:t xml:space="preserve"> violence until created social and environment impact.</w:t>
      </w:r>
    </w:p>
    <w:p w:rsidR="00D120BC" w:rsidRDefault="00D120BC" w:rsidP="00F02235">
      <w:pPr>
        <w:pStyle w:val="ListParagraph"/>
        <w:jc w:val="both"/>
      </w:pPr>
    </w:p>
    <w:p w:rsidR="00391955" w:rsidRDefault="002A7050" w:rsidP="00391955">
      <w:pPr>
        <w:pStyle w:val="ListParagraph"/>
        <w:numPr>
          <w:ilvl w:val="0"/>
          <w:numId w:val="8"/>
        </w:numPr>
        <w:jc w:val="both"/>
      </w:pPr>
      <w:r>
        <w:t>Social Violation</w:t>
      </w:r>
    </w:p>
    <w:p w:rsidR="00391955" w:rsidRDefault="004B0CEC" w:rsidP="002A324E">
      <w:pPr>
        <w:pStyle w:val="ListParagraph"/>
        <w:numPr>
          <w:ilvl w:val="0"/>
          <w:numId w:val="9"/>
        </w:numPr>
        <w:jc w:val="both"/>
      </w:pPr>
      <w:r>
        <w:t>Based</w:t>
      </w:r>
      <w:r w:rsidR="00A90A12">
        <w:t xml:space="preserve"> to interview to affected people, the compensation process in time span of</w:t>
      </w:r>
      <w:r w:rsidR="002A324E">
        <w:t xml:space="preserve"> year</w:t>
      </w:r>
      <w:r w:rsidR="00A90A12">
        <w:t xml:space="preserve"> 1982-1984 and 1994-1997 was done with represive dan intimidation to people by goverment in that period. So that, It happened three (3) category of fault, that are miscount area, </w:t>
      </w:r>
      <w:r w:rsidR="002A324E">
        <w:t>miscategorized of land, and fault in inheritance rights receiver. The third category of fault then into affected people complaint and until now still not response by Indonesia government.</w:t>
      </w:r>
    </w:p>
    <w:p w:rsidR="001D6719" w:rsidRDefault="001D6719" w:rsidP="001D6719">
      <w:pPr>
        <w:pStyle w:val="ListParagraph"/>
        <w:ind w:left="1080"/>
        <w:jc w:val="both"/>
      </w:pPr>
    </w:p>
    <w:p w:rsidR="00391955" w:rsidRDefault="002A7050" w:rsidP="00391955">
      <w:pPr>
        <w:pStyle w:val="ListParagraph"/>
        <w:numPr>
          <w:ilvl w:val="0"/>
          <w:numId w:val="8"/>
        </w:numPr>
        <w:jc w:val="both"/>
      </w:pPr>
      <w:r>
        <w:t>Environmental Violation.</w:t>
      </w:r>
    </w:p>
    <w:p w:rsidR="00391955" w:rsidRDefault="002A7050" w:rsidP="00391955">
      <w:pPr>
        <w:pStyle w:val="ListParagraph"/>
        <w:numPr>
          <w:ilvl w:val="0"/>
          <w:numId w:val="10"/>
        </w:numPr>
        <w:jc w:val="both"/>
      </w:pPr>
      <w:r>
        <w:t>If refer to Jatigede dam project that begins again by gover</w:t>
      </w:r>
      <w:r w:rsidR="00D25827">
        <w:t>n</w:t>
      </w:r>
      <w:r>
        <w:t xml:space="preserve">ment </w:t>
      </w:r>
      <w:r w:rsidR="00D25827">
        <w:t>with holding Sinohydro as developer in 2007. Then after we analize</w:t>
      </w:r>
      <w:r w:rsidR="00B5681B">
        <w:t xml:space="preserve"> the Ja</w:t>
      </w:r>
      <w:r w:rsidR="004B0CEC">
        <w:t xml:space="preserve">tigede dam project </w:t>
      </w:r>
      <w:r w:rsidR="00B5681B">
        <w:t xml:space="preserve"> breake several </w:t>
      </w:r>
      <w:r w:rsidR="004B0CEC">
        <w:t xml:space="preserve">government </w:t>
      </w:r>
      <w:r w:rsidR="00B5681B">
        <w:t>regulation, among others:</w:t>
      </w:r>
      <w:r w:rsidR="00D25827">
        <w:t xml:space="preserve"> </w:t>
      </w:r>
    </w:p>
    <w:p w:rsidR="00391955" w:rsidRDefault="00391955" w:rsidP="00391955">
      <w:pPr>
        <w:pStyle w:val="ListParagraph"/>
        <w:ind w:left="1080"/>
        <w:jc w:val="both"/>
      </w:pPr>
    </w:p>
    <w:p w:rsidR="00391955" w:rsidRDefault="00B5681B" w:rsidP="001D6719">
      <w:pPr>
        <w:pStyle w:val="ListParagraph"/>
        <w:numPr>
          <w:ilvl w:val="0"/>
          <w:numId w:val="11"/>
        </w:numPr>
        <w:jc w:val="both"/>
      </w:pPr>
      <w:r>
        <w:t>Social Impact Handling. Article 15 clause 5, Law No.35 of 1991 about River.</w:t>
      </w:r>
    </w:p>
    <w:p w:rsidR="001D6719" w:rsidRDefault="00B5681B" w:rsidP="001D6719">
      <w:pPr>
        <w:pStyle w:val="ListParagraph"/>
        <w:numPr>
          <w:ilvl w:val="0"/>
          <w:numId w:val="11"/>
        </w:numPr>
        <w:jc w:val="both"/>
      </w:pPr>
      <w:r>
        <w:t>Law No.41 of 1999 about Forestry.</w:t>
      </w:r>
    </w:p>
    <w:p w:rsidR="001D6719" w:rsidRDefault="00B5681B" w:rsidP="00A359DF">
      <w:pPr>
        <w:pStyle w:val="ListParagraph"/>
        <w:numPr>
          <w:ilvl w:val="0"/>
          <w:numId w:val="11"/>
        </w:numPr>
        <w:jc w:val="both"/>
      </w:pPr>
      <w:r>
        <w:t>Every business plan must have environment</w:t>
      </w:r>
      <w:r w:rsidR="004B0CEC">
        <w:t xml:space="preserve">al </w:t>
      </w:r>
      <w:r>
        <w:t xml:space="preserve"> impact asses</w:t>
      </w:r>
      <w:r w:rsidR="004B0CEC">
        <w:t>s</w:t>
      </w:r>
      <w:r>
        <w:t>ment</w:t>
      </w:r>
      <w:r w:rsidR="004B0CEC">
        <w:t>. Article 15, clause 1, Law No.23 of 1997 about Environment Management.</w:t>
      </w:r>
      <w:r>
        <w:t xml:space="preserve"> </w:t>
      </w:r>
    </w:p>
    <w:p w:rsidR="00A359DF" w:rsidRDefault="00A359DF" w:rsidP="00A359DF">
      <w:pPr>
        <w:pStyle w:val="ListParagraph"/>
        <w:ind w:left="1440"/>
        <w:jc w:val="both"/>
      </w:pPr>
    </w:p>
    <w:p w:rsidR="0044368C" w:rsidRDefault="004B0CEC" w:rsidP="0044368C">
      <w:pPr>
        <w:pStyle w:val="ListParagraph"/>
        <w:numPr>
          <w:ilvl w:val="0"/>
          <w:numId w:val="6"/>
        </w:numPr>
        <w:jc w:val="both"/>
      </w:pPr>
      <w:r>
        <w:t xml:space="preserve">Conclusion </w:t>
      </w:r>
    </w:p>
    <w:p w:rsidR="0044368C" w:rsidRDefault="0044368C" w:rsidP="0044368C">
      <w:pPr>
        <w:pStyle w:val="ListParagraph"/>
        <w:ind w:left="1080"/>
        <w:jc w:val="both"/>
      </w:pPr>
    </w:p>
    <w:p w:rsidR="00A24C13" w:rsidRDefault="004B0CEC" w:rsidP="0044368C">
      <w:pPr>
        <w:pStyle w:val="ListParagraph"/>
        <w:ind w:left="1080"/>
        <w:jc w:val="both"/>
      </w:pPr>
      <w:r>
        <w:t>Based on the above two points</w:t>
      </w:r>
      <w:r w:rsidR="000B6BAD">
        <w:t xml:space="preserve"> of violation, we concluded :</w:t>
      </w:r>
    </w:p>
    <w:p w:rsidR="0032248B" w:rsidRDefault="000B363B" w:rsidP="0032248B">
      <w:pPr>
        <w:pStyle w:val="ListParagraph"/>
        <w:numPr>
          <w:ilvl w:val="0"/>
          <w:numId w:val="12"/>
        </w:numPr>
        <w:jc w:val="both"/>
      </w:pPr>
      <w:r>
        <w:t>Sinohydro inaccurate and ignore the regulation that apply in Indonesia Republic in get involved to Jatigede Dam project.</w:t>
      </w:r>
    </w:p>
    <w:p w:rsidR="000B363B" w:rsidRPr="0032248B" w:rsidRDefault="000B363B" w:rsidP="0032248B">
      <w:pPr>
        <w:pStyle w:val="ListParagraph"/>
        <w:numPr>
          <w:ilvl w:val="0"/>
          <w:numId w:val="12"/>
        </w:numPr>
        <w:jc w:val="both"/>
      </w:pPr>
      <w:r>
        <w:t>Sinohydro did not find out first about the Jatigede dam bac</w:t>
      </w:r>
      <w:r w:rsidR="001E428D">
        <w:t>k</w:t>
      </w:r>
      <w:r>
        <w:t>ground history.</w:t>
      </w:r>
    </w:p>
    <w:p w:rsidR="0032248B" w:rsidRDefault="000B363B" w:rsidP="0032248B">
      <w:pPr>
        <w:pStyle w:val="ListParagraph"/>
        <w:numPr>
          <w:ilvl w:val="0"/>
          <w:numId w:val="12"/>
        </w:numPr>
        <w:jc w:val="both"/>
      </w:pPr>
      <w:r>
        <w:t>Sinohydro just only concern to investment profit in infrastructure projects.</w:t>
      </w:r>
    </w:p>
    <w:p w:rsidR="00BB33B4" w:rsidRDefault="0032248B" w:rsidP="001E428D">
      <w:pPr>
        <w:pStyle w:val="ListParagraph"/>
        <w:numPr>
          <w:ilvl w:val="0"/>
          <w:numId w:val="12"/>
        </w:numPr>
        <w:jc w:val="both"/>
      </w:pPr>
      <w:r w:rsidRPr="0032248B">
        <w:rPr>
          <w:rFonts w:cstheme="minorHAnsi"/>
        </w:rPr>
        <w:t xml:space="preserve">Sinohydro </w:t>
      </w:r>
      <w:r w:rsidR="001E428D">
        <w:rPr>
          <w:rFonts w:cstheme="minorHAnsi"/>
        </w:rPr>
        <w:t>has broke or violated their own commitment as contained in</w:t>
      </w:r>
      <w:r w:rsidRPr="0032248B">
        <w:rPr>
          <w:rFonts w:cstheme="minorHAnsi"/>
        </w:rPr>
        <w:t xml:space="preserve"> Sinohydro Stetement of Ethical  Principles (SHCP-SEP-Rev1.0-2014)</w:t>
      </w:r>
      <w:r>
        <w:rPr>
          <w:rFonts w:cstheme="minorHAnsi"/>
        </w:rPr>
        <w:t>.</w:t>
      </w:r>
    </w:p>
    <w:p w:rsidR="00A359DF" w:rsidRDefault="001E428D" w:rsidP="001E428D">
      <w:pPr>
        <w:jc w:val="both"/>
      </w:pPr>
      <w:r>
        <w:lastRenderedPageBreak/>
        <w:t>Note</w:t>
      </w:r>
      <w:r w:rsidR="00A359DF">
        <w:t xml:space="preserve"> :</w:t>
      </w:r>
    </w:p>
    <w:p w:rsidR="0032248B" w:rsidRDefault="001E428D" w:rsidP="0032248B">
      <w:pPr>
        <w:pStyle w:val="ListParagraph"/>
        <w:numPr>
          <w:ilvl w:val="0"/>
          <w:numId w:val="12"/>
        </w:numPr>
        <w:jc w:val="both"/>
      </w:pPr>
      <w:r>
        <w:t>At June, 25th, 2015, we sent a hearing letter to Sinohydro Corporation representative in Jakarta but until now it has no response.</w:t>
      </w:r>
    </w:p>
    <w:p w:rsidR="00A359DF" w:rsidRDefault="001E428D" w:rsidP="0032248B">
      <w:pPr>
        <w:pStyle w:val="ListParagraph"/>
        <w:numPr>
          <w:ilvl w:val="0"/>
          <w:numId w:val="12"/>
        </w:numPr>
        <w:jc w:val="both"/>
      </w:pPr>
      <w:r>
        <w:t xml:space="preserve">We </w:t>
      </w:r>
      <w:r w:rsidR="00E54A3D">
        <w:t xml:space="preserve">also </w:t>
      </w:r>
      <w:r>
        <w:t xml:space="preserve">attached the hearing letter </w:t>
      </w:r>
      <w:r w:rsidR="00E54A3D">
        <w:t>therewith the report about Jatigede dam similar to we have sent and publish by business and humanrights.org.</w:t>
      </w:r>
    </w:p>
    <w:p w:rsidR="00A359DF" w:rsidRDefault="00E54A3D" w:rsidP="0032248B">
      <w:pPr>
        <w:pStyle w:val="ListParagraph"/>
        <w:numPr>
          <w:ilvl w:val="0"/>
          <w:numId w:val="12"/>
        </w:numPr>
        <w:jc w:val="both"/>
      </w:pPr>
      <w:r>
        <w:t>The response then answered after business a</w:t>
      </w:r>
      <w:r w:rsidR="00BB33B4">
        <w:t>nd humanrights fo</w:t>
      </w:r>
      <w:r>
        <w:t>rward the report to Sinohydro</w:t>
      </w:r>
      <w:r w:rsidR="00BB33B4">
        <w:t xml:space="preserve"> in China</w:t>
      </w:r>
      <w:r>
        <w:t>.</w:t>
      </w:r>
    </w:p>
    <w:p w:rsidR="00A359DF" w:rsidRDefault="00E54A3D" w:rsidP="0032248B">
      <w:pPr>
        <w:pStyle w:val="ListParagraph"/>
        <w:numPr>
          <w:ilvl w:val="0"/>
          <w:numId w:val="12"/>
        </w:numPr>
        <w:jc w:val="both"/>
      </w:pPr>
      <w:r>
        <w:t>For those thing we feel disappointed and evaluate</w:t>
      </w:r>
      <w:r w:rsidR="00BB33B4">
        <w:t xml:space="preserve"> Sinohydro Corporation representative in Jakarta had ignored and rejected our purpose to dialogue.</w:t>
      </w:r>
    </w:p>
    <w:p w:rsidR="00AD4983" w:rsidRDefault="00AD4983" w:rsidP="00AD4983">
      <w:pPr>
        <w:pStyle w:val="ListParagraph"/>
        <w:ind w:left="1440"/>
        <w:jc w:val="both"/>
      </w:pPr>
    </w:p>
    <w:p w:rsidR="00AD4983" w:rsidRDefault="00AD4983" w:rsidP="00AD4983">
      <w:pPr>
        <w:pStyle w:val="ListParagraph"/>
        <w:ind w:left="1440"/>
        <w:jc w:val="both"/>
      </w:pPr>
    </w:p>
    <w:p w:rsidR="006046D1" w:rsidRDefault="006046D1" w:rsidP="00AD4983">
      <w:pPr>
        <w:pStyle w:val="ListParagraph"/>
        <w:ind w:left="1440"/>
        <w:jc w:val="both"/>
      </w:pPr>
      <w:bookmarkStart w:id="0" w:name="_GoBack"/>
      <w:bookmarkEnd w:id="0"/>
    </w:p>
    <w:p w:rsidR="00AD4983" w:rsidRDefault="00AD4983" w:rsidP="00AD4983">
      <w:pPr>
        <w:pStyle w:val="ListParagraph"/>
        <w:ind w:left="1440"/>
        <w:jc w:val="both"/>
      </w:pPr>
    </w:p>
    <w:p w:rsidR="00AD4983" w:rsidRDefault="006046D1" w:rsidP="006046D1">
      <w:pPr>
        <w:pStyle w:val="ListParagraph"/>
        <w:ind w:left="0"/>
      </w:pPr>
      <w:r>
        <w:t>Regards</w:t>
      </w:r>
    </w:p>
    <w:p w:rsidR="006046D1" w:rsidRDefault="006046D1" w:rsidP="006046D1">
      <w:pPr>
        <w:pStyle w:val="ListParagraph"/>
        <w:ind w:left="0"/>
      </w:pPr>
      <w:r>
        <w:t>Advocacy Team for Jatigede People Alliance</w:t>
      </w:r>
    </w:p>
    <w:p w:rsidR="006046D1" w:rsidRDefault="006046D1" w:rsidP="006046D1">
      <w:pPr>
        <w:pStyle w:val="ListParagraph"/>
        <w:ind w:left="0"/>
      </w:pPr>
    </w:p>
    <w:p w:rsidR="00A24C13" w:rsidRDefault="00A24C13" w:rsidP="006046D1">
      <w:pPr>
        <w:pStyle w:val="ListParagraph"/>
        <w:ind w:left="0"/>
      </w:pPr>
    </w:p>
    <w:p w:rsidR="00391955" w:rsidRDefault="00391955" w:rsidP="00391955">
      <w:pPr>
        <w:pStyle w:val="ListParagraph"/>
        <w:ind w:left="1080"/>
        <w:jc w:val="both"/>
      </w:pPr>
    </w:p>
    <w:p w:rsidR="00391955" w:rsidRDefault="00391955" w:rsidP="00391955">
      <w:pPr>
        <w:jc w:val="both"/>
      </w:pPr>
    </w:p>
    <w:p w:rsidR="00F02A51" w:rsidRDefault="00F02A51" w:rsidP="00F02235">
      <w:pPr>
        <w:pStyle w:val="ListParagraph"/>
        <w:jc w:val="both"/>
      </w:pPr>
    </w:p>
    <w:sectPr w:rsidR="00F02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270"/>
    <w:multiLevelType w:val="hybridMultilevel"/>
    <w:tmpl w:val="C8A29A64"/>
    <w:lvl w:ilvl="0" w:tplc="787A7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D1510"/>
    <w:multiLevelType w:val="hybridMultilevel"/>
    <w:tmpl w:val="030E7B76"/>
    <w:lvl w:ilvl="0" w:tplc="FAB0E8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67072D"/>
    <w:multiLevelType w:val="hybridMultilevel"/>
    <w:tmpl w:val="926A7C92"/>
    <w:lvl w:ilvl="0" w:tplc="A798E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C92BE9"/>
    <w:multiLevelType w:val="hybridMultilevel"/>
    <w:tmpl w:val="0C543A88"/>
    <w:lvl w:ilvl="0" w:tplc="881C0B5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9455E1"/>
    <w:multiLevelType w:val="hybridMultilevel"/>
    <w:tmpl w:val="5A5848CC"/>
    <w:lvl w:ilvl="0" w:tplc="6F0481F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5403C3"/>
    <w:multiLevelType w:val="hybridMultilevel"/>
    <w:tmpl w:val="82927DF2"/>
    <w:lvl w:ilvl="0" w:tplc="7E6A3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03CA6"/>
    <w:multiLevelType w:val="hybridMultilevel"/>
    <w:tmpl w:val="C81A2B4C"/>
    <w:lvl w:ilvl="0" w:tplc="5FD84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7797B"/>
    <w:multiLevelType w:val="hybridMultilevel"/>
    <w:tmpl w:val="32ECF0D6"/>
    <w:lvl w:ilvl="0" w:tplc="7A103E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E6BED"/>
    <w:multiLevelType w:val="hybridMultilevel"/>
    <w:tmpl w:val="774E6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45F90"/>
    <w:multiLevelType w:val="hybridMultilevel"/>
    <w:tmpl w:val="52C00F0C"/>
    <w:lvl w:ilvl="0" w:tplc="55C27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262C1B"/>
    <w:multiLevelType w:val="hybridMultilevel"/>
    <w:tmpl w:val="4FEEB8A0"/>
    <w:lvl w:ilvl="0" w:tplc="41F85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D6888"/>
    <w:multiLevelType w:val="hybridMultilevel"/>
    <w:tmpl w:val="F86E2A02"/>
    <w:lvl w:ilvl="0" w:tplc="68501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C2"/>
    <w:rsid w:val="000B363B"/>
    <w:rsid w:val="000B6BAD"/>
    <w:rsid w:val="0017065B"/>
    <w:rsid w:val="001D6719"/>
    <w:rsid w:val="001E428D"/>
    <w:rsid w:val="002A324E"/>
    <w:rsid w:val="002A7050"/>
    <w:rsid w:val="0032248B"/>
    <w:rsid w:val="00391955"/>
    <w:rsid w:val="0044368C"/>
    <w:rsid w:val="004B0CEC"/>
    <w:rsid w:val="006046D1"/>
    <w:rsid w:val="00613B69"/>
    <w:rsid w:val="00835B7D"/>
    <w:rsid w:val="00884DB8"/>
    <w:rsid w:val="00A24C13"/>
    <w:rsid w:val="00A359DF"/>
    <w:rsid w:val="00A40264"/>
    <w:rsid w:val="00A90A12"/>
    <w:rsid w:val="00AD4983"/>
    <w:rsid w:val="00B5681B"/>
    <w:rsid w:val="00BB33B4"/>
    <w:rsid w:val="00C36BA5"/>
    <w:rsid w:val="00D120BC"/>
    <w:rsid w:val="00D25827"/>
    <w:rsid w:val="00DE1720"/>
    <w:rsid w:val="00E54A3D"/>
    <w:rsid w:val="00E54EC2"/>
    <w:rsid w:val="00EC19EB"/>
    <w:rsid w:val="00F02235"/>
    <w:rsid w:val="00F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C2"/>
    <w:pPr>
      <w:ind w:left="720"/>
      <w:contextualSpacing/>
    </w:pPr>
  </w:style>
  <w:style w:type="paragraph" w:customStyle="1" w:styleId="Default">
    <w:name w:val="Default"/>
    <w:rsid w:val="00322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C2"/>
    <w:pPr>
      <w:ind w:left="720"/>
      <w:contextualSpacing/>
    </w:pPr>
  </w:style>
  <w:style w:type="paragraph" w:customStyle="1" w:styleId="Default">
    <w:name w:val="Default"/>
    <w:rsid w:val="00322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2015-08-06T14:45:00Z</dcterms:created>
  <dcterms:modified xsi:type="dcterms:W3CDTF">2015-08-07T15:13:00Z</dcterms:modified>
</cp:coreProperties>
</file>