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62" w:rsidRPr="00966F1F" w:rsidRDefault="00843312" w:rsidP="003829CD">
      <w:pPr>
        <w:pStyle w:val="Testonormale"/>
        <w:spacing w:line="3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Training on human rights </w:t>
      </w:r>
      <w:bookmarkStart w:id="0" w:name="_GoBack"/>
      <w:bookmarkEnd w:id="0"/>
      <w:r w:rsidR="003829CD" w:rsidRPr="003829CD">
        <w:rPr>
          <w:b/>
          <w:lang w:val="en-US"/>
        </w:rPr>
        <w:t xml:space="preserve"> </w:t>
      </w:r>
    </w:p>
    <w:p w:rsidR="00842E62" w:rsidRDefault="00842E62" w:rsidP="00842E62">
      <w:pPr>
        <w:pStyle w:val="Testonormale"/>
        <w:spacing w:line="320" w:lineRule="exact"/>
        <w:jc w:val="both"/>
        <w:rPr>
          <w:lang w:val="en-US"/>
        </w:rPr>
      </w:pPr>
      <w:r>
        <w:rPr>
          <w:lang w:val="en-US"/>
        </w:rPr>
        <w:t>I</w:t>
      </w:r>
      <w:r w:rsidRPr="00913A4A">
        <w:rPr>
          <w:lang w:val="en-US"/>
        </w:rPr>
        <w:t xml:space="preserve">n October 2016, a "raising awareness" event to disseminate corporate responsibility on human rights have been held with the CEO and all </w:t>
      </w:r>
      <w:proofErr w:type="spellStart"/>
      <w:r w:rsidRPr="00913A4A">
        <w:rPr>
          <w:lang w:val="en-US"/>
        </w:rPr>
        <w:t>Eni's</w:t>
      </w:r>
      <w:proofErr w:type="spellEnd"/>
      <w:r w:rsidRPr="00913A4A">
        <w:rPr>
          <w:lang w:val="en-US"/>
        </w:rPr>
        <w:t xml:space="preserve"> top </w:t>
      </w:r>
      <w:r>
        <w:rPr>
          <w:lang w:val="en-US"/>
        </w:rPr>
        <w:t xml:space="preserve">and senior </w:t>
      </w:r>
      <w:r w:rsidRPr="00913A4A">
        <w:rPr>
          <w:lang w:val="en-US"/>
        </w:rPr>
        <w:t>management</w:t>
      </w:r>
      <w:r>
        <w:rPr>
          <w:lang w:val="en-US"/>
        </w:rPr>
        <w:t xml:space="preserve"> (around 200 participants)</w:t>
      </w:r>
      <w:r w:rsidRPr="00913A4A">
        <w:rPr>
          <w:lang w:val="en-US"/>
        </w:rPr>
        <w:t>. A video is now available in the intranet to all the Eni personnel to raise awareness of potential human rights impacts of business activities.</w:t>
      </w:r>
    </w:p>
    <w:p w:rsidR="00842E62" w:rsidRPr="00913A4A" w:rsidRDefault="00842E62" w:rsidP="00842E62">
      <w:pPr>
        <w:pStyle w:val="Testonormale"/>
        <w:spacing w:line="320" w:lineRule="exact"/>
        <w:jc w:val="both"/>
        <w:rPr>
          <w:lang w:val="en-US"/>
        </w:rPr>
      </w:pPr>
      <w:r>
        <w:rPr>
          <w:lang w:val="en-US"/>
        </w:rPr>
        <w:t xml:space="preserve">Moreover, on the basis of a cascading process, starting from </w:t>
      </w:r>
      <w:r w:rsidRPr="00913A4A">
        <w:rPr>
          <w:lang w:val="en-US"/>
        </w:rPr>
        <w:t xml:space="preserve">November </w:t>
      </w:r>
      <w:proofErr w:type="gramStart"/>
      <w:r>
        <w:rPr>
          <w:lang w:val="en-US"/>
        </w:rPr>
        <w:t xml:space="preserve">2016 </w:t>
      </w:r>
      <w:r w:rsidRPr="00913A4A">
        <w:rPr>
          <w:lang w:val="en-US"/>
        </w:rPr>
        <w:t xml:space="preserve"> 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large part of </w:t>
      </w:r>
      <w:proofErr w:type="spellStart"/>
      <w:r w:rsidRPr="00913A4A">
        <w:rPr>
          <w:lang w:val="en-US"/>
        </w:rPr>
        <w:t>Eni's</w:t>
      </w:r>
      <w:proofErr w:type="spellEnd"/>
      <w:r w:rsidRPr="00913A4A">
        <w:rPr>
          <w:lang w:val="en-US"/>
        </w:rPr>
        <w:t xml:space="preserve"> employees, in Italy and abroad (around 20.000 people), have been </w:t>
      </w:r>
      <w:r>
        <w:rPr>
          <w:lang w:val="en-US"/>
        </w:rPr>
        <w:t>invited</w:t>
      </w:r>
      <w:r w:rsidRPr="00913A4A">
        <w:rPr>
          <w:lang w:val="en-US"/>
        </w:rPr>
        <w:t xml:space="preserve"> to follow a training on” Business and Human Rights” in e-learning modality. The course "Business and Human Right", available in Italian, English and </w:t>
      </w:r>
      <w:r>
        <w:rPr>
          <w:lang w:val="en-US"/>
        </w:rPr>
        <w:t xml:space="preserve">very soon in </w:t>
      </w:r>
      <w:r w:rsidRPr="00913A4A">
        <w:rPr>
          <w:lang w:val="en-US"/>
        </w:rPr>
        <w:t xml:space="preserve">French, </w:t>
      </w:r>
      <w:proofErr w:type="gramStart"/>
      <w:r w:rsidRPr="00913A4A">
        <w:rPr>
          <w:lang w:val="en-US"/>
        </w:rPr>
        <w:t>has been structured</w:t>
      </w:r>
      <w:proofErr w:type="gramEnd"/>
      <w:r w:rsidRPr="00913A4A">
        <w:rPr>
          <w:lang w:val="en-US"/>
        </w:rPr>
        <w:t xml:space="preserve"> in two modules: </w:t>
      </w:r>
    </w:p>
    <w:p w:rsidR="00842E62" w:rsidRPr="00913A4A" w:rsidRDefault="00842E62" w:rsidP="00842E62">
      <w:pPr>
        <w:pStyle w:val="Testonormale"/>
        <w:tabs>
          <w:tab w:val="left" w:pos="284"/>
        </w:tabs>
        <w:spacing w:line="320" w:lineRule="exact"/>
        <w:jc w:val="both"/>
        <w:rPr>
          <w:lang w:val="en-US"/>
        </w:rPr>
      </w:pPr>
      <w:r w:rsidRPr="00913A4A">
        <w:rPr>
          <w:lang w:val="en-US"/>
        </w:rPr>
        <w:t>1.</w:t>
      </w:r>
      <w:r w:rsidRPr="00913A4A">
        <w:rPr>
          <w:lang w:val="en-US"/>
        </w:rPr>
        <w:tab/>
        <w:t xml:space="preserve">Human Rights Fundamentals (including  hints to  main international  standard, UNGP,  ILO Core </w:t>
      </w:r>
      <w:proofErr w:type="spellStart"/>
      <w:r w:rsidRPr="00913A4A">
        <w:rPr>
          <w:lang w:val="en-US"/>
        </w:rPr>
        <w:t>labour</w:t>
      </w:r>
      <w:proofErr w:type="spellEnd"/>
      <w:r w:rsidRPr="00913A4A">
        <w:rPr>
          <w:lang w:val="en-US"/>
        </w:rPr>
        <w:t xml:space="preserve"> standards,  IFC  Performance Standards, Voluntary Principle on  Security and Human Rights,  GC 10  principles)</w:t>
      </w:r>
    </w:p>
    <w:p w:rsidR="00842E62" w:rsidRPr="00913A4A" w:rsidRDefault="00842E62" w:rsidP="00842E62">
      <w:pPr>
        <w:pStyle w:val="Testonormale"/>
        <w:tabs>
          <w:tab w:val="left" w:pos="284"/>
        </w:tabs>
        <w:spacing w:line="320" w:lineRule="exact"/>
        <w:jc w:val="both"/>
        <w:rPr>
          <w:lang w:val="en-US"/>
        </w:rPr>
      </w:pPr>
      <w:r w:rsidRPr="00913A4A">
        <w:rPr>
          <w:lang w:val="en-US"/>
        </w:rPr>
        <w:t>2.</w:t>
      </w:r>
      <w:r w:rsidRPr="00913A4A">
        <w:rPr>
          <w:lang w:val="en-US"/>
        </w:rPr>
        <w:tab/>
        <w:t xml:space="preserve"> E</w:t>
      </w:r>
      <w:r>
        <w:rPr>
          <w:lang w:val="en-US"/>
        </w:rPr>
        <w:t>ni</w:t>
      </w:r>
      <w:r w:rsidRPr="00913A4A">
        <w:rPr>
          <w:lang w:val="en-US"/>
        </w:rPr>
        <w:t xml:space="preserve"> and human rights, describing mainly:</w:t>
      </w:r>
    </w:p>
    <w:p w:rsidR="00842E62" w:rsidRPr="00913A4A" w:rsidRDefault="00842E62" w:rsidP="00842E62">
      <w:pPr>
        <w:pStyle w:val="Testonormale"/>
        <w:tabs>
          <w:tab w:val="left" w:pos="284"/>
        </w:tabs>
        <w:spacing w:line="320" w:lineRule="exact"/>
        <w:jc w:val="both"/>
        <w:rPr>
          <w:lang w:val="en-US"/>
        </w:rPr>
      </w:pPr>
      <w:r w:rsidRPr="00913A4A">
        <w:rPr>
          <w:lang w:val="en-US"/>
        </w:rPr>
        <w:t>-</w:t>
      </w:r>
      <w:r w:rsidRPr="00913A4A">
        <w:rPr>
          <w:lang w:val="en-US"/>
        </w:rPr>
        <w:tab/>
      </w:r>
      <w:proofErr w:type="spellStart"/>
      <w:r w:rsidRPr="00913A4A">
        <w:rPr>
          <w:lang w:val="en-US"/>
        </w:rPr>
        <w:t>Eni’s</w:t>
      </w:r>
      <w:proofErr w:type="spellEnd"/>
      <w:r w:rsidRPr="00913A4A">
        <w:rPr>
          <w:lang w:val="en-US"/>
        </w:rPr>
        <w:t xml:space="preserve"> policy commitment (as contained in the Code of Ethics and in the Sustainability Policy); </w:t>
      </w:r>
    </w:p>
    <w:p w:rsidR="00842E62" w:rsidRPr="00913A4A" w:rsidRDefault="00842E62" w:rsidP="00842E62">
      <w:pPr>
        <w:pStyle w:val="Testonormale"/>
        <w:tabs>
          <w:tab w:val="left" w:pos="284"/>
        </w:tabs>
        <w:spacing w:line="320" w:lineRule="exact"/>
        <w:jc w:val="both"/>
        <w:rPr>
          <w:lang w:val="en-US"/>
        </w:rPr>
      </w:pPr>
      <w:r w:rsidRPr="00913A4A">
        <w:rPr>
          <w:lang w:val="en-US"/>
        </w:rPr>
        <w:t>-</w:t>
      </w:r>
      <w:r w:rsidRPr="00913A4A">
        <w:rPr>
          <w:lang w:val="en-US"/>
        </w:rPr>
        <w:tab/>
        <w:t xml:space="preserve"> its actual embedding in the company’s  management system  (the MSG </w:t>
      </w:r>
      <w:r>
        <w:rPr>
          <w:lang w:val="en-US"/>
        </w:rPr>
        <w:t>Responsible an</w:t>
      </w:r>
      <w:r w:rsidRPr="00913A4A">
        <w:rPr>
          <w:lang w:val="en-US"/>
        </w:rPr>
        <w:t xml:space="preserve">  classifies  human rights as a key sustainability issue, identifies  the relevant business functions dealing with these issues, and recalls salient steps of due diligence process relevant also for human rights);</w:t>
      </w:r>
    </w:p>
    <w:p w:rsidR="00842E62" w:rsidRPr="00913A4A" w:rsidRDefault="00842E62" w:rsidP="00842E62">
      <w:pPr>
        <w:pStyle w:val="Testonormale"/>
        <w:tabs>
          <w:tab w:val="left" w:pos="284"/>
        </w:tabs>
        <w:spacing w:line="320" w:lineRule="exact"/>
        <w:jc w:val="both"/>
        <w:rPr>
          <w:lang w:val="en-US"/>
        </w:rPr>
      </w:pPr>
      <w:r w:rsidRPr="00913A4A">
        <w:rPr>
          <w:lang w:val="en-US"/>
        </w:rPr>
        <w:t>-</w:t>
      </w:r>
      <w:r w:rsidRPr="00913A4A">
        <w:rPr>
          <w:lang w:val="en-US"/>
        </w:rPr>
        <w:tab/>
      </w:r>
      <w:proofErr w:type="gramStart"/>
      <w:r>
        <w:rPr>
          <w:lang w:val="en-US"/>
        </w:rPr>
        <w:t>m</w:t>
      </w:r>
      <w:r w:rsidRPr="00913A4A">
        <w:rPr>
          <w:lang w:val="en-US"/>
        </w:rPr>
        <w:t>ost</w:t>
      </w:r>
      <w:proofErr w:type="gramEnd"/>
      <w:r w:rsidRPr="00913A4A">
        <w:rPr>
          <w:lang w:val="en-US"/>
        </w:rPr>
        <w:t xml:space="preserve"> relevant and recent </w:t>
      </w:r>
      <w:proofErr w:type="spellStart"/>
      <w:r w:rsidRPr="00913A4A">
        <w:rPr>
          <w:lang w:val="en-US"/>
        </w:rPr>
        <w:t>Eni’s</w:t>
      </w:r>
      <w:proofErr w:type="spellEnd"/>
      <w:r w:rsidRPr="00913A4A">
        <w:rPr>
          <w:lang w:val="en-US"/>
        </w:rPr>
        <w:t xml:space="preserve"> operating instructions concerning the management of critical issues (grievance mechanism and land management)</w:t>
      </w:r>
      <w:r>
        <w:rPr>
          <w:lang w:val="en-US"/>
        </w:rPr>
        <w:t>.</w:t>
      </w:r>
    </w:p>
    <w:p w:rsidR="00842E62" w:rsidRPr="00913A4A" w:rsidRDefault="00842E62" w:rsidP="00842E62">
      <w:pPr>
        <w:pStyle w:val="Testonormale"/>
        <w:spacing w:line="320" w:lineRule="exact"/>
        <w:jc w:val="both"/>
        <w:rPr>
          <w:lang w:val="en-US"/>
        </w:rPr>
      </w:pPr>
      <w:r w:rsidRPr="00913A4A">
        <w:rPr>
          <w:lang w:val="en-US"/>
        </w:rPr>
        <w:t>The content of the course ha</w:t>
      </w:r>
      <w:r>
        <w:rPr>
          <w:lang w:val="en-US"/>
        </w:rPr>
        <w:t xml:space="preserve">s </w:t>
      </w:r>
      <w:r w:rsidRPr="00913A4A">
        <w:rPr>
          <w:lang w:val="en-US"/>
        </w:rPr>
        <w:t xml:space="preserve">been </w:t>
      </w:r>
      <w:r>
        <w:rPr>
          <w:lang w:val="en-US"/>
        </w:rPr>
        <w:t xml:space="preserve">provided internally </w:t>
      </w:r>
      <w:r w:rsidRPr="00913A4A">
        <w:rPr>
          <w:lang w:val="en-US"/>
        </w:rPr>
        <w:t xml:space="preserve">by the </w:t>
      </w:r>
      <w:r>
        <w:rPr>
          <w:lang w:val="en-US"/>
        </w:rPr>
        <w:t>Responsible and Sustainable Enterprise Dept. of Eni,</w:t>
      </w:r>
      <w:r w:rsidRPr="00913A4A">
        <w:rPr>
          <w:lang w:val="en-US"/>
        </w:rPr>
        <w:t xml:space="preserve"> </w:t>
      </w:r>
      <w:proofErr w:type="gramStart"/>
      <w:r w:rsidRPr="00913A4A">
        <w:rPr>
          <w:lang w:val="en-US"/>
        </w:rPr>
        <w:t>supervised  by</w:t>
      </w:r>
      <w:proofErr w:type="gramEnd"/>
      <w:r w:rsidRPr="00913A4A">
        <w:rPr>
          <w:lang w:val="en-US"/>
        </w:rPr>
        <w:t xml:space="preserve"> the  Danish Institute for Human Rights and </w:t>
      </w:r>
      <w:r>
        <w:rPr>
          <w:lang w:val="en-US"/>
        </w:rPr>
        <w:t>the e-learning modules have been developed b</w:t>
      </w:r>
      <w:r w:rsidRPr="00913A4A">
        <w:rPr>
          <w:lang w:val="en-US"/>
        </w:rPr>
        <w:t>y Eni Corporate University.</w:t>
      </w:r>
    </w:p>
    <w:p w:rsidR="00863D10" w:rsidRDefault="0084331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26FBA" w:rsidRPr="00843312" w:rsidTr="003A45B9">
        <w:tc>
          <w:tcPr>
            <w:tcW w:w="9628" w:type="dxa"/>
            <w:gridSpan w:val="2"/>
          </w:tcPr>
          <w:p w:rsidR="00E26FBA" w:rsidRPr="00E26FBA" w:rsidRDefault="00E26FBA" w:rsidP="00E26FBA">
            <w:pPr>
              <w:pStyle w:val="Testonormale"/>
              <w:spacing w:line="320" w:lineRule="exact"/>
              <w:jc w:val="both"/>
              <w:rPr>
                <w:b/>
                <w:u w:val="single"/>
                <w:lang w:val="en-US"/>
              </w:rPr>
            </w:pPr>
            <w:r w:rsidRPr="00E26FBA">
              <w:rPr>
                <w:b/>
                <w:lang w:val="en-US"/>
              </w:rPr>
              <w:t>Main features of the Eni’s Training Course on Business and Human Rights</w:t>
            </w:r>
          </w:p>
        </w:tc>
      </w:tr>
      <w:tr w:rsidR="00E26FBA" w:rsidRPr="00843312" w:rsidTr="00E26FBA">
        <w:trPr>
          <w:trHeight w:val="1064"/>
        </w:trPr>
        <w:tc>
          <w:tcPr>
            <w:tcW w:w="1838" w:type="dxa"/>
            <w:shd w:val="clear" w:color="auto" w:fill="9CC2E5" w:themeFill="accent1" w:themeFillTint="99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 w:rsidRPr="00913A4A">
              <w:rPr>
                <w:lang w:val="en-US"/>
              </w:rPr>
              <w:t xml:space="preserve">Main Content:  </w:t>
            </w:r>
          </w:p>
        </w:tc>
        <w:tc>
          <w:tcPr>
            <w:tcW w:w="7790" w:type="dxa"/>
          </w:tcPr>
          <w:p w:rsidR="00E26FBA" w:rsidRPr="00E26FBA" w:rsidRDefault="00E26FBA" w:rsidP="00E26FBA">
            <w:pPr>
              <w:pStyle w:val="Testonormale"/>
              <w:spacing w:line="320" w:lineRule="exact"/>
              <w:jc w:val="both"/>
              <w:rPr>
                <w:sz w:val="18"/>
                <w:szCs w:val="18"/>
                <w:lang w:val="en-US"/>
              </w:rPr>
            </w:pPr>
            <w:r w:rsidRPr="00E26FBA">
              <w:rPr>
                <w:sz w:val="18"/>
                <w:szCs w:val="18"/>
                <w:lang w:val="en-US"/>
              </w:rPr>
              <w:t>Introduction to the course; opening Video; I Module Human Rights;  II module Eni and Human Rights</w:t>
            </w:r>
          </w:p>
          <w:p w:rsidR="00E26FBA" w:rsidRPr="00E26FBA" w:rsidRDefault="00E26FBA" w:rsidP="00E26FBA">
            <w:pPr>
              <w:pStyle w:val="Testonormale"/>
              <w:spacing w:line="320" w:lineRule="exact"/>
              <w:jc w:val="both"/>
              <w:rPr>
                <w:sz w:val="18"/>
                <w:szCs w:val="18"/>
                <w:lang w:val="en-US"/>
              </w:rPr>
            </w:pPr>
            <w:r w:rsidRPr="00E26FBA">
              <w:rPr>
                <w:sz w:val="18"/>
                <w:szCs w:val="18"/>
                <w:lang w:val="en-US"/>
              </w:rPr>
              <w:t>to spread the culture of human rights and to understand the impacts that the business may have on human rights; to learn the Eni’s commitment and action on this issue</w:t>
            </w:r>
          </w:p>
        </w:tc>
      </w:tr>
      <w:tr w:rsidR="00E26FBA" w:rsidTr="00E26FBA">
        <w:tc>
          <w:tcPr>
            <w:tcW w:w="1838" w:type="dxa"/>
            <w:shd w:val="clear" w:color="auto" w:fill="9CC2E5" w:themeFill="accent1" w:themeFillTint="99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 w:rsidRPr="00913A4A">
              <w:rPr>
                <w:lang w:val="en-US"/>
              </w:rPr>
              <w:t>Modality</w:t>
            </w:r>
            <w:r>
              <w:rPr>
                <w:lang w:val="en-US"/>
              </w:rPr>
              <w:t>:</w:t>
            </w:r>
          </w:p>
        </w:tc>
        <w:tc>
          <w:tcPr>
            <w:tcW w:w="7790" w:type="dxa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913A4A">
              <w:rPr>
                <w:lang w:val="en-US"/>
              </w:rPr>
              <w:t>learning course</w:t>
            </w:r>
          </w:p>
        </w:tc>
      </w:tr>
      <w:tr w:rsidR="00E26FBA" w:rsidRPr="00843312" w:rsidTr="00E26FBA">
        <w:trPr>
          <w:trHeight w:val="256"/>
        </w:trPr>
        <w:tc>
          <w:tcPr>
            <w:tcW w:w="1838" w:type="dxa"/>
            <w:shd w:val="clear" w:color="auto" w:fill="9CC2E5" w:themeFill="accent1" w:themeFillTint="99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 w:rsidRPr="00913A4A">
              <w:rPr>
                <w:lang w:val="en-US"/>
              </w:rPr>
              <w:t>Participants</w:t>
            </w:r>
          </w:p>
        </w:tc>
        <w:tc>
          <w:tcPr>
            <w:tcW w:w="7790" w:type="dxa"/>
          </w:tcPr>
          <w:p w:rsidR="00E26FBA" w:rsidRPr="00913A4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 w:rsidRPr="00913A4A">
              <w:rPr>
                <w:lang w:val="en-US"/>
              </w:rPr>
              <w:t>20.000 among ENI’s employees, middle and top management</w:t>
            </w:r>
          </w:p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</w:p>
        </w:tc>
      </w:tr>
      <w:tr w:rsidR="00E26FBA" w:rsidTr="00E26FBA">
        <w:tc>
          <w:tcPr>
            <w:tcW w:w="1838" w:type="dxa"/>
            <w:shd w:val="clear" w:color="auto" w:fill="9CC2E5" w:themeFill="accent1" w:themeFillTint="99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 w:rsidRPr="00913A4A">
              <w:rPr>
                <w:lang w:val="en-US"/>
              </w:rPr>
              <w:t xml:space="preserve">Period of training:  </w:t>
            </w:r>
          </w:p>
        </w:tc>
        <w:tc>
          <w:tcPr>
            <w:tcW w:w="7790" w:type="dxa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Starting from </w:t>
            </w:r>
            <w:r w:rsidRPr="00913A4A">
              <w:rPr>
                <w:lang w:val="en-US"/>
              </w:rPr>
              <w:t>November 2016</w:t>
            </w:r>
          </w:p>
        </w:tc>
      </w:tr>
      <w:tr w:rsidR="00E26FBA" w:rsidTr="00E26FBA">
        <w:tc>
          <w:tcPr>
            <w:tcW w:w="1838" w:type="dxa"/>
            <w:shd w:val="clear" w:color="auto" w:fill="9CC2E5" w:themeFill="accent1" w:themeFillTint="99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 w:rsidRPr="00913A4A">
              <w:rPr>
                <w:lang w:val="en-US"/>
              </w:rPr>
              <w:t>Length:</w:t>
            </w:r>
          </w:p>
        </w:tc>
        <w:tc>
          <w:tcPr>
            <w:tcW w:w="7790" w:type="dxa"/>
          </w:tcPr>
          <w:p w:rsidR="00E26FBA" w:rsidRDefault="00E26FBA" w:rsidP="00E26FBA">
            <w:pPr>
              <w:pStyle w:val="Testonormale"/>
              <w:spacing w:line="320" w:lineRule="exact"/>
              <w:jc w:val="both"/>
              <w:rPr>
                <w:lang w:val="en-US"/>
              </w:rPr>
            </w:pPr>
            <w:r w:rsidRPr="00913A4A">
              <w:rPr>
                <w:lang w:val="en-US"/>
              </w:rPr>
              <w:t>two hours</w:t>
            </w:r>
          </w:p>
        </w:tc>
      </w:tr>
    </w:tbl>
    <w:p w:rsidR="00E26FBA" w:rsidRDefault="00E26FBA" w:rsidP="00E26FBA">
      <w:pPr>
        <w:pStyle w:val="Testonormale"/>
        <w:spacing w:line="320" w:lineRule="exact"/>
        <w:jc w:val="both"/>
        <w:rPr>
          <w:lang w:val="en-US"/>
        </w:rPr>
      </w:pPr>
    </w:p>
    <w:p w:rsidR="00842E62" w:rsidRDefault="00842E62" w:rsidP="00842E62">
      <w:pPr>
        <w:pStyle w:val="Testonormale"/>
        <w:spacing w:line="320" w:lineRule="exact"/>
        <w:jc w:val="both"/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2017</w:t>
      </w:r>
      <w:proofErr w:type="gramEnd"/>
      <w:r>
        <w:rPr>
          <w:lang w:val="en-US"/>
        </w:rPr>
        <w:t xml:space="preserve"> other e-learning initiatives to </w:t>
      </w:r>
      <w:proofErr w:type="spellStart"/>
      <w:r>
        <w:rPr>
          <w:lang w:val="en-US"/>
        </w:rPr>
        <w:t>Eni’s</w:t>
      </w:r>
      <w:proofErr w:type="spellEnd"/>
      <w:r>
        <w:rPr>
          <w:lang w:val="en-US"/>
        </w:rPr>
        <w:t xml:space="preserve"> employee will follow, focused on the main processes relevant for Human Rights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. Supply Chain, Security,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>, Relations with Communities).</w:t>
      </w:r>
    </w:p>
    <w:p w:rsidR="00E26FBA" w:rsidRPr="003829CD" w:rsidRDefault="00E26FBA">
      <w:pPr>
        <w:rPr>
          <w:lang w:val="en-US"/>
        </w:rPr>
      </w:pPr>
    </w:p>
    <w:sectPr w:rsidR="00E26FBA" w:rsidRPr="00382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D"/>
    <w:rsid w:val="001F7C11"/>
    <w:rsid w:val="003829CD"/>
    <w:rsid w:val="006812E4"/>
    <w:rsid w:val="00842E62"/>
    <w:rsid w:val="00843312"/>
    <w:rsid w:val="00966F1F"/>
    <w:rsid w:val="00AC59CA"/>
    <w:rsid w:val="00CA102F"/>
    <w:rsid w:val="00DD3E81"/>
    <w:rsid w:val="00E26FBA"/>
    <w:rsid w:val="00E82018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18CA-078E-42CE-BC63-EAE9364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829C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829CD"/>
    <w:rPr>
      <w:rFonts w:ascii="Calibri" w:hAnsi="Calibri" w:cs="Consolas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382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9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9C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9C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2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Iacovacci</dc:creator>
  <cp:keywords/>
  <dc:description/>
  <cp:lastModifiedBy>Vetta Pasquale</cp:lastModifiedBy>
  <cp:revision>4</cp:revision>
  <dcterms:created xsi:type="dcterms:W3CDTF">2016-12-02T09:31:00Z</dcterms:created>
  <dcterms:modified xsi:type="dcterms:W3CDTF">2016-12-02T14:36:00Z</dcterms:modified>
</cp:coreProperties>
</file>