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4E" w:rsidRPr="00467A4E" w:rsidRDefault="00467A4E" w:rsidP="00467A4E">
      <w:pPr>
        <w:pStyle w:val="NormalWeb"/>
        <w:bidi/>
        <w:jc w:val="both"/>
        <w:rPr>
          <w:rFonts w:ascii="Arial" w:hAnsi="Arial" w:cs="Arial"/>
          <w:color w:val="000000"/>
          <w:sz w:val="26"/>
          <w:szCs w:val="26"/>
        </w:rPr>
      </w:pPr>
      <w:r w:rsidRPr="00467A4E">
        <w:rPr>
          <w:rStyle w:val="Strong"/>
          <w:rFonts w:ascii="Arial" w:hAnsi="Arial" w:cs="Arial"/>
          <w:color w:val="000000"/>
          <w:sz w:val="26"/>
          <w:szCs w:val="26"/>
          <w:u w:val="single"/>
          <w:rtl/>
        </w:rPr>
        <w:t>ترجمة غير رسمية من قبل مركز موارد قطاع الأعمال وحقوق الإنسان</w:t>
      </w:r>
    </w:p>
    <w:p w:rsidR="00852FE9" w:rsidRPr="00467A4E" w:rsidRDefault="00852FE9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نود التعليق على المزاعم التي أثيرت في تقرير معهد العمل وحقوق الانسان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العالمي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852FE9" w:rsidRPr="00467A4E" w:rsidRDefault="00852FE9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852FE9" w:rsidRPr="00467A4E" w:rsidRDefault="00852FE9" w:rsidP="00467A4E">
      <w:pPr>
        <w:bidi/>
        <w:jc w:val="both"/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اسمحوا لنا ان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شرح بالتفصيل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عن النقاط المذكورة في التقرير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عن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ممارسات الفعلية في المصنع. نشعر حقا أن التقرير لم يعط وصفا دقيقا أو حتى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انعكاس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ممارسات الحقيقية داخل المصنع. 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ونشكك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حقا في أن تحقيق كاف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قد حصل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لرسم مثل هذه الاستنتاجات خصوصا أن المصنع هو جزء من برنامج العمل الأفضل الذي اعتمدته حكومة المملكة الأردنية الهاشمية ومنظمة العمل الدولية (</w:t>
      </w:r>
      <w:r w:rsidRPr="00467A4E"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  <w:t>ILO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) ومنذ عام 2011 </w:t>
      </w:r>
      <w:r w:rsidR="00D63D4A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ونحن نخضع </w:t>
      </w:r>
      <w:r w:rsidR="00D63D4A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لمراجعات مستمرة معلنة وغير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معلنة و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لم يتم 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عث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ر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على أي</w:t>
      </w:r>
      <w:r w:rsidR="00F936ED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من هذه ال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إ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دعاءات التي أثارها التقرير في المصنع. 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وخضعنا ايضا إلى مراجعات اخرى</w:t>
      </w:r>
      <w:r w:rsidR="00F936ED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من قبل شركات دولية أخرى 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مثل "إنترتك" و "مكتب فيريتاس" و " مختبرات اندر رايترز </w:t>
      </w:r>
      <w:r w:rsidR="00F936ED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lang w:bidi="ar-JO"/>
        </w:rPr>
        <w:t>(UL)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" حول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امتثال 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والتزامات المصنع </w:t>
      </w:r>
      <w:r w:rsidR="00F936ED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الاجتماعية</w:t>
      </w:r>
      <w:r w:rsidR="00F936ED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3543FA" w:rsidRPr="00467A4E" w:rsidRDefault="003543FA" w:rsidP="00467A4E">
      <w:pPr>
        <w:bidi/>
        <w:jc w:val="both"/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</w:pPr>
    </w:p>
    <w:p w:rsidR="003543FA" w:rsidRPr="00467A4E" w:rsidRDefault="003543FA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وأضف إلى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ذلك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أن المصنع والموظفين أعضاء في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نقابات العامة للعاملين في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صناعات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الغزل والنسيج والملابس الجاهزة  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حيث يقوموا ايضا 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إجراء عمليات مراجعة و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هم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على ت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صل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دائم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مباشر مع شركائنا الم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حليين والأجانب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ولم يذكر في تقاريرهم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أبدا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مثل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هذه الادعاءات.</w:t>
      </w:r>
    </w:p>
    <w:p w:rsidR="003543FA" w:rsidRPr="00467A4E" w:rsidRDefault="003543FA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3543FA" w:rsidRPr="00467A4E" w:rsidRDefault="003543FA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من الضروري أن نذكر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اسم مصنعنا هو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"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سنتشري ميريكل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"، </w:t>
      </w:r>
      <w:r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وليس لدينا أي علاقة</w:t>
      </w:r>
      <w:r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بمصانع "سنتشري وير" و"سنتشري سويتر"</w:t>
      </w:r>
      <w:r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. وبالإضافة إلى ذلك، لا تشمل القوى العاملة لدينا عمال فيتناميين </w:t>
      </w:r>
      <w:r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كما هو مذكور</w:t>
      </w:r>
      <w:r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في التقرير.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جنسيات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التي تعمل</w:t>
      </w:r>
      <w:r w:rsidR="00085D33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لدينا هي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الأردنية والصينية و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بنجلاديش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و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="00085D33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سريلانك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والبورمية، 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النيبالية، و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مدغشقر</w:t>
      </w:r>
      <w:r w:rsidR="00085D33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lang w:bidi="ar-JO"/>
        </w:rPr>
      </w:pPr>
    </w:p>
    <w:p w:rsidR="00F2547B" w:rsidRPr="00467A4E" w:rsidRDefault="00F2547B" w:rsidP="00467A4E">
      <w:pPr>
        <w:bidi/>
        <w:jc w:val="both"/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Arial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أ</w:t>
      </w:r>
      <w:r w:rsidRPr="00467A4E">
        <w:rPr>
          <w:rFonts w:asciiTheme="minorBidi" w:hAnsiTheme="minorBidi" w:cs="Times New Roman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) تجريد العمال من جوازات سفرهم تشكل جريمة الاتجار بالبشر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لم يقم المصنع نهائيا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بالإ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ح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فاظ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جواز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سفر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لعمال. جميع العمال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يحتفظوا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جوازات سفرهم.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ويقوم قسم الموارد البشرية في المصنع بجمع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جوازات السفر من العمال لأ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سباب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ادارية،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• تجديد جوازات سفرهم عند انتهاء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ها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في السفارة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• تجديد رخصة العمل الخاصة بهم وبطاقة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الإقامة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عند انتهاء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ها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• مساعدة العمال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للحصول على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مبلغ الضمان الاجتماعي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عند تقديم الإستقالة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F2547B" w:rsidRPr="00467A4E" w:rsidRDefault="00F2547B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ومطلوب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ب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جميع الظروف المشار إليها أعلاه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أن يتم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تقديم جواز السفر الأصلي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لهيئة الحكومية لمعالجة الطلب.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ويعيد موظف الموارد البشرية في المصنع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جواز السفر وتصريح العمل وكذلك بطاقة الإقامة للعمال بعد أن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يتم 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جد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د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هم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. يرجى الرجوع إلى الوثائق المرفقة التي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ي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وقعها العمال كلما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استلموا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جواز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السفر والوثائق القانونية.</w:t>
      </w:r>
    </w:p>
    <w:p w:rsidR="00F2547B" w:rsidRPr="00467A4E" w:rsidRDefault="00F2547B" w:rsidP="00467A4E">
      <w:pPr>
        <w:bidi/>
        <w:jc w:val="both"/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lang w:bidi="ar-JO"/>
        </w:rPr>
      </w:pPr>
    </w:p>
    <w:p w:rsidR="00132E9C" w:rsidRPr="00467A4E" w:rsidRDefault="00852FE9" w:rsidP="00467A4E">
      <w:pPr>
        <w:bidi/>
        <w:jc w:val="both"/>
        <w:rPr>
          <w:rFonts w:asciiTheme="minorBidi" w:hAnsiTheme="minorBidi"/>
          <w:b/>
          <w:bCs/>
          <w:color w:val="141823"/>
          <w:sz w:val="26"/>
          <w:szCs w:val="26"/>
          <w:u w:val="single"/>
          <w:shd w:val="clear" w:color="auto" w:fill="FFFFFF"/>
          <w:lang w:bidi="ar-JO"/>
        </w:rPr>
      </w:pPr>
      <w:r w:rsidRPr="00467A4E">
        <w:rPr>
          <w:color w:val="000000"/>
          <w:sz w:val="26"/>
          <w:szCs w:val="26"/>
          <w:lang w:val="en-US"/>
        </w:rPr>
        <w:t> 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خلال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ال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شهر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الذي صدر</w:t>
      </w:r>
      <w:r w:rsidR="00C46636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به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التقرير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و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لأسباب شرعية ومؤقتة، بلغ</w:t>
      </w:r>
      <w:r w:rsidR="00C46636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عدد جوازات </w:t>
      </w:r>
      <w:r w:rsid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السفر التي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كانت لدينا 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428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جواز 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(الرسم البياني أدناه) من أجل تجديد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ال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جواز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ات</w:t>
      </w:r>
      <w:r w:rsid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وتجديد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رخصة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ال</w:t>
      </w:r>
      <w:r w:rsidR="00C46636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عمل/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بطاقة الإقامة واسترداد الضمان الاجتماعي. </w:t>
      </w:r>
      <w:r w:rsidR="00C46636" w:rsidRP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فجميع هؤلاء العمال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 xml:space="preserve"> يعملون في </w:t>
      </w:r>
      <w:r w:rsidR="00467A4E">
        <w:rPr>
          <w:rFonts w:asciiTheme="minorBidi" w:hAnsiTheme="minorBidi" w:cs="Times New Roman" w:hint="cs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ال</w:t>
      </w:r>
      <w:r w:rsidR="00132E9C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u w:val="single"/>
          <w:shd w:val="clear" w:color="auto" w:fill="FFFFFF"/>
          <w:rtl/>
          <w:lang w:bidi="ar-JO"/>
        </w:rPr>
        <w:t>مصنع لأكثر من سنة واحدة.</w:t>
      </w:r>
    </w:p>
    <w:p w:rsidR="00852FE9" w:rsidRPr="00467A4E" w:rsidRDefault="00132E9C" w:rsidP="00467A4E">
      <w:pPr>
        <w:bidi/>
        <w:jc w:val="both"/>
        <w:rPr>
          <w:rFonts w:asciiTheme="minorBidi" w:hAnsiTheme="minorBidi" w:cstheme="minorBidi" w:hint="cs"/>
          <w:color w:val="141823"/>
          <w:sz w:val="26"/>
          <w:szCs w:val="26"/>
          <w:shd w:val="clear" w:color="auto" w:fill="FFFFFF"/>
          <w:rtl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852FE9" w:rsidRPr="00467A4E" w:rsidRDefault="00852FE9" w:rsidP="00467A4E">
      <w:pPr>
        <w:jc w:val="both"/>
        <w:rPr>
          <w:color w:val="000000"/>
          <w:sz w:val="26"/>
          <w:szCs w:val="26"/>
          <w:lang w:val="en-US"/>
        </w:rPr>
      </w:pPr>
      <w:r w:rsidRPr="00467A4E">
        <w:rPr>
          <w:color w:val="000000"/>
          <w:sz w:val="26"/>
          <w:szCs w:val="26"/>
          <w:lang w:val="en-US"/>
        </w:rPr>
        <w:t>   </w:t>
      </w:r>
    </w:p>
    <w:p w:rsidR="00852FE9" w:rsidRPr="00467A4E" w:rsidRDefault="00852FE9" w:rsidP="00467A4E">
      <w:pPr>
        <w:jc w:val="both"/>
        <w:rPr>
          <w:color w:val="000000"/>
          <w:sz w:val="26"/>
          <w:szCs w:val="26"/>
          <w:lang w:val="en-US"/>
        </w:rPr>
      </w:pPr>
      <w:r w:rsidRPr="00467A4E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343400" cy="2066925"/>
            <wp:effectExtent l="19050" t="0" r="0" b="0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E9" w:rsidRPr="00467A4E" w:rsidRDefault="00852FE9" w:rsidP="00467A4E">
      <w:pPr>
        <w:ind w:left="360"/>
        <w:jc w:val="both"/>
        <w:rPr>
          <w:rFonts w:hint="cs"/>
          <w:color w:val="000000"/>
          <w:sz w:val="26"/>
          <w:szCs w:val="26"/>
          <w:rtl/>
          <w:lang w:val="en-US"/>
        </w:rPr>
      </w:pPr>
      <w:r w:rsidRPr="00467A4E">
        <w:rPr>
          <w:color w:val="000000"/>
          <w:sz w:val="26"/>
          <w:szCs w:val="26"/>
          <w:lang w:val="en-US"/>
        </w:rPr>
        <w:t> </w:t>
      </w:r>
    </w:p>
    <w:p w:rsidR="00C46636" w:rsidRPr="00467A4E" w:rsidRDefault="00C46636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 </w:t>
      </w:r>
    </w:p>
    <w:p w:rsidR="00C46636" w:rsidRPr="00467A4E" w:rsidRDefault="00D064C9" w:rsidP="00467A4E">
      <w:pPr>
        <w:bidi/>
        <w:jc w:val="both"/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Arial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ب</w:t>
      </w:r>
      <w:r w:rsidR="00C46636" w:rsidRPr="00467A4E">
        <w:rPr>
          <w:rFonts w:asciiTheme="minorBidi" w:hAnsiTheme="minorBidi" w:cs="Times New Roman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) ساعات العمل والأجور والإجازة المرضية والرعاية الطبية</w:t>
      </w:r>
    </w:p>
    <w:p w:rsidR="00C46636" w:rsidRPr="00467A4E" w:rsidRDefault="00C46636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في الواقع،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بدأ ساعة </w:t>
      </w:r>
      <w:r w:rsid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عمل من الساعة 7:00 صباحا، وليس 7:30 كما ورد في التقرير. الأجر الأساسي للعاملي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هو </w:t>
      </w:r>
      <w:r w:rsidRPr="00467A4E"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  <w:t>USD0.685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/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في الساعة</w:t>
      </w:r>
      <w:r w:rsidR="00651A7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C671D6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حيث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ندفع</w:t>
      </w:r>
      <w:r w:rsidR="00651A7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</w:t>
      </w:r>
      <w:r w:rsidR="00651A7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لعمال أكثر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من قانون "الحد الأدنى ل</w:t>
      </w:r>
      <w:r w:rsidR="00651A7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لأجور الأردني"، وال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ذي هو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  <w:t>USD0.646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/ 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في 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ساعة وليس 0.53 </w:t>
      </w:r>
      <w:r w:rsidRPr="00467A4E"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  <w:t>USD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/ 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في 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ساعة كما هو مذكور في التقرير. 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وندفع اجور العاملين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عن طريق التحويل المص</w:t>
      </w:r>
      <w:r w:rsidR="00651A7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رفي. ونحن على استعداد لتقديم </w:t>
      </w:r>
      <w:r w:rsidR="00651A7F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الإثباتات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إذا لزم الأمر.</w:t>
      </w:r>
    </w:p>
    <w:p w:rsidR="00852FE9" w:rsidRPr="00467A4E" w:rsidRDefault="00467A4E" w:rsidP="00467A4E">
      <w:pPr>
        <w:bidi/>
        <w:jc w:val="both"/>
        <w:rPr>
          <w:rFonts w:asciiTheme="minorBidi" w:hAnsiTheme="minorBidi"/>
          <w:color w:val="FF0000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br/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وفيما يتعلق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بال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إجازة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ال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مرضية،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يدفع ال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مصنع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 xml:space="preserve"> اجر الإجازة المرضية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 للعمال كما هو منصوص عليه في القانون الأردني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ل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>لعمل وقواعد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 xml:space="preserve"> وتنظيم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ال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مصنع، والتي يتم توصيلها بشكل واضح لجميع العمال وبلغتهم الأم، ويوضح الجدول أدناه عدد العمال 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الذين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 كان</w:t>
      </w:r>
      <w:r w:rsidR="003C47A7" w:rsidRPr="00467A4E">
        <w:rPr>
          <w:rFonts w:asciiTheme="minorBidi" w:hAnsiTheme="minorBidi" w:cs="Times New Roman" w:hint="cs"/>
          <w:color w:val="FF0000"/>
          <w:sz w:val="26"/>
          <w:szCs w:val="26"/>
          <w:shd w:val="clear" w:color="auto" w:fill="FFFFFF"/>
          <w:rtl/>
          <w:lang w:bidi="ar-JO"/>
        </w:rPr>
        <w:t>وا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t xml:space="preserve"> في إجازة مرضية خلال 2014:</w:t>
      </w:r>
      <w:r w:rsidR="003C47A7" w:rsidRPr="00467A4E">
        <w:rPr>
          <w:rFonts w:asciiTheme="minorBidi" w:hAnsiTheme="minorBidi" w:cs="Times New Roman"/>
          <w:color w:val="FF0000"/>
          <w:sz w:val="26"/>
          <w:szCs w:val="26"/>
          <w:shd w:val="clear" w:color="auto" w:fill="FFFFFF"/>
          <w:rtl/>
          <w:lang w:bidi="ar-JO"/>
        </w:rPr>
        <w:br/>
      </w:r>
    </w:p>
    <w:tbl>
      <w:tblPr>
        <w:tblW w:w="11080" w:type="dxa"/>
        <w:tblInd w:w="-957" w:type="dxa"/>
        <w:tblCellMar>
          <w:left w:w="0" w:type="dxa"/>
          <w:right w:w="0" w:type="dxa"/>
        </w:tblCellMar>
        <w:tblLook w:val="04A0"/>
      </w:tblPr>
      <w:tblGrid>
        <w:gridCol w:w="12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52FE9" w:rsidRPr="00467A4E" w:rsidTr="003C47A7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Country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 xml:space="preserve">Jan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Feb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Mar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Apr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May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Jun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Jul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Aug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Sep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Oct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Nov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Dec</w:t>
            </w:r>
          </w:p>
        </w:tc>
      </w:tr>
      <w:tr w:rsidR="00852FE9" w:rsidRPr="00467A4E" w:rsidTr="003C47A7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617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784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FE9" w:rsidRPr="00467A4E" w:rsidRDefault="00852FE9" w:rsidP="00467A4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67A4E">
              <w:rPr>
                <w:b/>
                <w:bCs/>
                <w:color w:val="000000"/>
                <w:sz w:val="26"/>
                <w:szCs w:val="26"/>
              </w:rPr>
              <w:t>761</w:t>
            </w:r>
          </w:p>
        </w:tc>
      </w:tr>
    </w:tbl>
    <w:p w:rsidR="00852FE9" w:rsidRPr="00467A4E" w:rsidRDefault="00852FE9" w:rsidP="00467A4E">
      <w:pPr>
        <w:jc w:val="both"/>
        <w:rPr>
          <w:color w:val="1F497D"/>
          <w:sz w:val="26"/>
          <w:szCs w:val="26"/>
          <w:lang w:val="en-US"/>
        </w:rPr>
      </w:pPr>
    </w:p>
    <w:p w:rsidR="003C47A7" w:rsidRPr="00467A4E" w:rsidRDefault="003C47A7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بالإضافة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، يتم توفير الرعاية الطبية المجانية لعمالنا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حيث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لدينا طبيب داخلي وأيضا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متعاقدين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مع مستشفى 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معالجة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بعض ال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أ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مر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ض الخطير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3C47A7" w:rsidRPr="00467A4E" w:rsidRDefault="003C47A7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br/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ونود أن نؤكد أننا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دفع ا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جور 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لعمال بدقة، و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لا نأخر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دفع رواتب العمال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ولا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قتطع سنت واحد من العمال، باستثناء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الإقتطاعات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قانوني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ة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مثل الضمان الاجتماعي والمنصوص عليها في قانون العمل الأردني</w:t>
      </w:r>
      <w:r w:rsidR="00427977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3C47A7" w:rsidRPr="00467A4E" w:rsidRDefault="00427977" w:rsidP="00467A4E">
      <w:pPr>
        <w:pStyle w:val="NormalWeb"/>
        <w:bidi/>
        <w:jc w:val="both"/>
        <w:rPr>
          <w:rFonts w:hint="cs"/>
          <w:b/>
          <w:bCs/>
          <w:color w:val="000000"/>
          <w:sz w:val="26"/>
          <w:szCs w:val="26"/>
          <w:rtl/>
          <w:lang w:val="en-US"/>
        </w:rPr>
      </w:pPr>
      <w:r w:rsidRPr="00467A4E">
        <w:rPr>
          <w:rFonts w:asciiTheme="minorBidi" w:hAnsiTheme="minorBidi" w:cs="Arial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ج</w:t>
      </w:r>
      <w:r w:rsidR="003C47A7" w:rsidRPr="00467A4E"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 xml:space="preserve">) </w:t>
      </w:r>
      <w:r w:rsidR="00723FCF" w:rsidRPr="00467A4E">
        <w:rPr>
          <w:rFonts w:asciiTheme="minorBidi" w:hAnsiTheme="minorBidi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ظروف</w:t>
      </w:r>
      <w:r w:rsidR="003C47A7" w:rsidRPr="00467A4E"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 xml:space="preserve"> سكن</w:t>
      </w:r>
      <w:r w:rsidR="00723FCF" w:rsidRPr="00467A4E">
        <w:rPr>
          <w:rFonts w:asciiTheme="minorBidi" w:hAnsiTheme="minorBidi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ية</w:t>
      </w:r>
      <w:r w:rsidR="00723FCF" w:rsidRPr="00467A4E"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723FCF" w:rsidRPr="00467A4E">
        <w:rPr>
          <w:rFonts w:asciiTheme="minorBidi" w:hAnsiTheme="minorBidi" w:hint="cs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>سيئة</w:t>
      </w:r>
      <w:r w:rsidR="00723FCF" w:rsidRPr="00467A4E"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 xml:space="preserve"> - بق الفراش / عدم وجود نظام تدفئة ومياه </w:t>
      </w:r>
      <w:r w:rsidR="003C47A7" w:rsidRPr="00467A4E">
        <w:rPr>
          <w:rFonts w:asciiTheme="minorBidi" w:hAnsiTheme="minorBidi"/>
          <w:b/>
          <w:bCs/>
          <w:color w:val="141823"/>
          <w:sz w:val="26"/>
          <w:szCs w:val="26"/>
          <w:shd w:val="clear" w:color="auto" w:fill="FFFFFF"/>
          <w:rtl/>
          <w:lang w:bidi="ar-JO"/>
        </w:rPr>
        <w:t xml:space="preserve">ساخنة </w:t>
      </w:r>
    </w:p>
    <w:p w:rsidR="00723FCF" w:rsidRPr="00467A4E" w:rsidRDefault="00723FCF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وفيما يتعلق بمسألة بق الفراش،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فإن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المصنع 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متعاقد مع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خدمات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رش الحشرات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C62682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منذ عام 2004، والتي ت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قوم بالرش</w:t>
      </w:r>
      <w:r w:rsidR="00C62682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في سكن العمال بانتظام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واستنادا إلى المعايير الدولية، بالإضافة إلى 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ذلك، يتاح للعمال بطلب رش مهاجعهم في أي وقت</w:t>
      </w:r>
      <w:r w:rsidR="00C62682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من مشرف ال</w:t>
      </w:r>
      <w:r w:rsidR="00C62682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سكن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723FCF" w:rsidRPr="00467A4E" w:rsidRDefault="00723FCF" w:rsidP="00467A4E">
      <w:pPr>
        <w:bidi/>
        <w:jc w:val="both"/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 </w:t>
      </w:r>
    </w:p>
    <w:p w:rsidR="00723FCF" w:rsidRPr="00C671D6" w:rsidRDefault="00C62682" w:rsidP="00C671D6">
      <w:pPr>
        <w:bidi/>
        <w:jc w:val="both"/>
        <w:rPr>
          <w:rFonts w:asciiTheme="minorBidi" w:hAnsiTheme="minorBidi" w:cstheme="minorBidi" w:hint="cs"/>
          <w:color w:val="141823"/>
          <w:sz w:val="26"/>
          <w:szCs w:val="26"/>
          <w:shd w:val="clear" w:color="auto" w:fill="FFFFFF"/>
          <w:rtl/>
          <w:lang w:bidi="ar-JO"/>
        </w:rPr>
      </w:pP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و</w:t>
      </w:r>
      <w:r w:rsidR="00723FC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يتم توفير نظام 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التدفئة في جميع مساكن ال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عمال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خلال فترة الشتاء. و</w:t>
      </w:r>
      <w:r w:rsidR="00723FC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الماء الساخن</w:t>
      </w:r>
      <w:r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 xml:space="preserve"> متوفر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أيضا على مدار السنة</w:t>
      </w:r>
      <w:r w:rsidR="00723FCF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.</w:t>
      </w:r>
      <w:r w:rsidR="00C671D6">
        <w:rPr>
          <w:rFonts w:asciiTheme="minorBidi" w:hAnsiTheme="minorBidi" w:cstheme="minorBidi"/>
          <w:color w:val="141823"/>
          <w:sz w:val="26"/>
          <w:szCs w:val="26"/>
          <w:shd w:val="clear" w:color="auto" w:fill="FFFFFF"/>
          <w:rtl/>
          <w:lang w:bidi="ar-JO"/>
        </w:rPr>
        <w:br/>
      </w:r>
    </w:p>
    <w:p w:rsidR="00852FE9" w:rsidRPr="00C671D6" w:rsidRDefault="00723FCF" w:rsidP="00C671D6">
      <w:pPr>
        <w:bidi/>
        <w:ind w:left="360" w:hanging="360"/>
        <w:jc w:val="both"/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lang w:bidi="ar-JO"/>
        </w:rPr>
      </w:pP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ومرة أخرى، </w:t>
      </w:r>
      <w:r w:rsidR="00467A4E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لا ن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عتقد بأن الإدعاءات التي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جاء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ت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في تقرير </w:t>
      </w:r>
      <w:r w:rsidRPr="00467A4E">
        <w:rPr>
          <w:rFonts w:asciiTheme="minorBidi" w:hAnsiTheme="minorBidi"/>
          <w:color w:val="141823"/>
          <w:sz w:val="26"/>
          <w:szCs w:val="26"/>
          <w:shd w:val="clear" w:color="auto" w:fill="FFFFFF"/>
          <w:lang w:bidi="ar-JO"/>
        </w:rPr>
        <w:t>GLHR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خصوصا تهمة "الاتجار بالبشر" 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هي ادعاءات دقيقة أو عادلة</w:t>
      </w:r>
      <w:r w:rsidR="00467A4E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، ولا تعكس واقع 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العمل في</w:t>
      </w:r>
      <w:r w:rsidR="00467A4E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ال</w:t>
      </w:r>
      <w:r w:rsidR="00467A4E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مصنع 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أو حتى ما التقارير الصادرة عن مصنعنا من قبل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ال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أ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طر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ا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ف الثالث</w:t>
      </w:r>
      <w:r w:rsidR="00467A4E" w:rsidRPr="00467A4E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ة</w:t>
      </w:r>
      <w:r w:rsidR="00467A4E"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 xml:space="preserve"> التي نفذت عمليات مراجعة تفصيلية و</w:t>
      </w:r>
      <w:r w:rsidRPr="00467A4E">
        <w:rPr>
          <w:rFonts w:asciiTheme="minorBidi" w:hAnsiTheme="minorBidi" w:cs="Times New Roman"/>
          <w:color w:val="141823"/>
          <w:sz w:val="26"/>
          <w:szCs w:val="26"/>
          <w:shd w:val="clear" w:color="auto" w:fill="FFFFFF"/>
          <w:rtl/>
          <w:lang w:bidi="ar-JO"/>
        </w:rPr>
        <w:t>مهنية وشاملة</w:t>
      </w:r>
      <w:r w:rsidR="00C671D6">
        <w:rPr>
          <w:rFonts w:asciiTheme="minorBidi" w:hAnsiTheme="minorBidi" w:cs="Times New Roman" w:hint="cs"/>
          <w:color w:val="141823"/>
          <w:sz w:val="26"/>
          <w:szCs w:val="26"/>
          <w:shd w:val="clear" w:color="auto" w:fill="FFFFFF"/>
          <w:rtl/>
          <w:lang w:bidi="ar-JO"/>
        </w:rPr>
        <w:t>.</w:t>
      </w:r>
    </w:p>
    <w:p w:rsidR="005A076C" w:rsidRPr="00C671D6" w:rsidRDefault="00852FE9" w:rsidP="00C671D6">
      <w:pPr>
        <w:bidi/>
        <w:rPr>
          <w:rFonts w:asciiTheme="minorBidi" w:hAnsiTheme="minorBidi" w:cstheme="minorBidi" w:hint="cs"/>
          <w:color w:val="141823"/>
          <w:sz w:val="24"/>
          <w:szCs w:val="24"/>
          <w:shd w:val="clear" w:color="auto" w:fill="FFFFFF"/>
          <w:rtl/>
          <w:lang w:bidi="ar-JO"/>
        </w:rPr>
      </w:pPr>
      <w:r w:rsidRPr="00467A4E">
        <w:rPr>
          <w:rFonts w:asciiTheme="minorBidi" w:hAnsiTheme="minorBidi" w:cs="Times New Roman"/>
          <w:color w:val="141823"/>
          <w:sz w:val="24"/>
          <w:szCs w:val="24"/>
          <w:shd w:val="clear" w:color="auto" w:fill="FFFFFF"/>
          <w:rtl/>
          <w:lang w:bidi="ar-JO"/>
        </w:rPr>
        <w:t> </w:t>
      </w:r>
    </w:p>
    <w:sectPr w:rsidR="005A076C" w:rsidRPr="00C671D6" w:rsidSect="005A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03B3A"/>
    <w:rsid w:val="00085D33"/>
    <w:rsid w:val="00132E9C"/>
    <w:rsid w:val="003543FA"/>
    <w:rsid w:val="003C47A7"/>
    <w:rsid w:val="00427977"/>
    <w:rsid w:val="00467A4E"/>
    <w:rsid w:val="0055577B"/>
    <w:rsid w:val="005A076C"/>
    <w:rsid w:val="00651A7F"/>
    <w:rsid w:val="00723FCF"/>
    <w:rsid w:val="008073C3"/>
    <w:rsid w:val="00852FE9"/>
    <w:rsid w:val="00885D9B"/>
    <w:rsid w:val="00C46636"/>
    <w:rsid w:val="00C52DC7"/>
    <w:rsid w:val="00C62682"/>
    <w:rsid w:val="00C671D6"/>
    <w:rsid w:val="00D064C9"/>
    <w:rsid w:val="00D26293"/>
    <w:rsid w:val="00D63D4A"/>
    <w:rsid w:val="00E03B3A"/>
    <w:rsid w:val="00F2547B"/>
    <w:rsid w:val="00F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D9B"/>
  </w:style>
  <w:style w:type="character" w:styleId="Strong">
    <w:name w:val="Strong"/>
    <w:basedOn w:val="DefaultParagraphFont"/>
    <w:uiPriority w:val="22"/>
    <w:qFormat/>
    <w:rsid w:val="00885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F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043BE.2DC61D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ALSAEQOON</dc:creator>
  <cp:lastModifiedBy>ALSAEQOON</cp:lastModifiedBy>
  <cp:revision>8</cp:revision>
  <dcterms:created xsi:type="dcterms:W3CDTF">2015-02-26T09:58:00Z</dcterms:created>
  <dcterms:modified xsi:type="dcterms:W3CDTF">2015-02-26T13:15:00Z</dcterms:modified>
</cp:coreProperties>
</file>