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6E" w:rsidRPr="00A54473" w:rsidRDefault="00FF696E" w:rsidP="00610CF8">
      <w:pPr>
        <w:tabs>
          <w:tab w:val="left" w:pos="2805"/>
        </w:tabs>
        <w:jc w:val="center"/>
        <w:rPr>
          <w:rFonts w:ascii="Arial" w:hAnsi="Arial"/>
          <w:b/>
          <w:bCs/>
          <w:sz w:val="20"/>
          <w:szCs w:val="20"/>
          <w:lang w:eastAsia="zh-CN"/>
        </w:rPr>
      </w:pPr>
      <w:r>
        <w:rPr>
          <w:rFonts w:ascii="Arial" w:hAnsi="Arial" w:hint="eastAsia"/>
          <w:b/>
          <w:bCs/>
          <w:sz w:val="20"/>
          <w:szCs w:val="20"/>
          <w:lang w:eastAsia="zh-CN"/>
        </w:rPr>
        <w:t>负责任可再生能源：关于</w:t>
      </w:r>
      <w:r w:rsidR="000635C0" w:rsidRPr="000635C0">
        <w:rPr>
          <w:rFonts w:ascii="Arial" w:hAnsi="Arial" w:hint="eastAsia"/>
          <w:b/>
          <w:bCs/>
          <w:sz w:val="20"/>
          <w:szCs w:val="20"/>
          <w:lang w:eastAsia="zh-CN"/>
        </w:rPr>
        <w:t>社会及环境</w:t>
      </w:r>
      <w:r w:rsidR="000635C0">
        <w:rPr>
          <w:rFonts w:ascii="Arial" w:hAnsi="Arial" w:hint="eastAsia"/>
          <w:b/>
          <w:bCs/>
          <w:sz w:val="20"/>
          <w:szCs w:val="20"/>
          <w:lang w:eastAsia="zh-CN"/>
        </w:rPr>
        <w:t>影响</w:t>
      </w:r>
      <w:r>
        <w:rPr>
          <w:rFonts w:ascii="Arial" w:hAnsi="Arial" w:hint="eastAsia"/>
          <w:b/>
          <w:bCs/>
          <w:sz w:val="20"/>
          <w:szCs w:val="20"/>
          <w:lang w:eastAsia="zh-CN"/>
        </w:rPr>
        <w:t>的</w:t>
      </w:r>
      <w:r>
        <w:rPr>
          <w:rFonts w:ascii="Arial" w:hAnsi="Arial"/>
          <w:b/>
          <w:bCs/>
          <w:sz w:val="20"/>
          <w:szCs w:val="20"/>
          <w:lang w:eastAsia="zh-CN"/>
        </w:rPr>
        <w:t>10</w:t>
      </w:r>
      <w:r>
        <w:rPr>
          <w:rFonts w:ascii="Arial" w:hAnsi="Arial" w:hint="eastAsia"/>
          <w:b/>
          <w:bCs/>
          <w:sz w:val="20"/>
          <w:szCs w:val="20"/>
          <w:lang w:eastAsia="zh-CN"/>
        </w:rPr>
        <w:t>个问题</w:t>
      </w:r>
    </w:p>
    <w:p w:rsidR="00FF696E" w:rsidRPr="00A54473" w:rsidRDefault="00FF696E" w:rsidP="0081350A">
      <w:pPr>
        <w:tabs>
          <w:tab w:val="left" w:pos="2805"/>
        </w:tabs>
        <w:rPr>
          <w:rFonts w:ascii="Arial" w:hAnsi="Arial"/>
          <w:sz w:val="20"/>
          <w:szCs w:val="20"/>
          <w:lang w:eastAsia="zh-CN"/>
        </w:rPr>
      </w:pPr>
      <w:r>
        <w:rPr>
          <w:rFonts w:ascii="Arial" w:hAnsi="Arial" w:hint="eastAsia"/>
          <w:b/>
          <w:bCs/>
          <w:sz w:val="20"/>
          <w:szCs w:val="20"/>
          <w:lang w:eastAsia="zh-CN"/>
        </w:rPr>
        <w:t>公司名称</w:t>
      </w:r>
      <w:r>
        <w:rPr>
          <w:rFonts w:ascii="Arial" w:hAnsi="Arial" w:hint="eastAsia"/>
          <w:sz w:val="20"/>
          <w:szCs w:val="20"/>
          <w:lang w:eastAsia="zh-CN"/>
        </w:rPr>
        <w:t>：</w:t>
      </w:r>
      <w:r w:rsidRPr="00A54473">
        <w:rPr>
          <w:rFonts w:ascii="Arial" w:hAnsi="Arial"/>
          <w:sz w:val="20"/>
          <w:szCs w:val="20"/>
          <w:lang w:eastAsia="zh-CN"/>
        </w:rPr>
        <w:t>_____________</w:t>
      </w:r>
    </w:p>
    <w:p w:rsidR="00FF696E" w:rsidRDefault="00FF696E" w:rsidP="00C6546C">
      <w:pPr>
        <w:tabs>
          <w:tab w:val="left" w:pos="2805"/>
        </w:tabs>
        <w:rPr>
          <w:rFonts w:ascii="Arial" w:hAnsi="Arial"/>
          <w:sz w:val="20"/>
          <w:szCs w:val="20"/>
          <w:lang w:eastAsia="zh-CN"/>
        </w:rPr>
      </w:pPr>
      <w:r>
        <w:rPr>
          <w:rFonts w:ascii="Arial" w:hAnsi="Arial" w:hint="eastAsia"/>
          <w:b/>
          <w:bCs/>
          <w:sz w:val="20"/>
          <w:szCs w:val="20"/>
          <w:lang w:eastAsia="zh-CN"/>
        </w:rPr>
        <w:t>请列出在联合国清洁发展机制注册的项目</w:t>
      </w:r>
      <w:r w:rsidRPr="00A54473">
        <w:rPr>
          <w:rFonts w:ascii="Arial" w:hAnsi="Arial"/>
          <w:b/>
          <w:bCs/>
          <w:sz w:val="20"/>
          <w:szCs w:val="20"/>
          <w:lang w:eastAsia="zh-CN"/>
        </w:rPr>
        <w:t xml:space="preserve"> </w:t>
      </w:r>
      <w:r w:rsidR="000635C0">
        <w:rPr>
          <w:rFonts w:ascii="Arial" w:hAnsi="Arial" w:hint="eastAsia"/>
          <w:b/>
          <w:bCs/>
          <w:sz w:val="20"/>
          <w:szCs w:val="20"/>
          <w:lang w:eastAsia="zh-CN"/>
        </w:rPr>
        <w:t>（如</w:t>
      </w:r>
      <w:r>
        <w:rPr>
          <w:rFonts w:ascii="Arial" w:hAnsi="Arial" w:hint="eastAsia"/>
          <w:b/>
          <w:bCs/>
          <w:sz w:val="20"/>
          <w:szCs w:val="20"/>
          <w:lang w:eastAsia="zh-CN"/>
        </w:rPr>
        <w:t>有）：</w:t>
      </w:r>
      <w:r w:rsidRPr="00A54473">
        <w:rPr>
          <w:rFonts w:ascii="Arial" w:hAnsi="Arial"/>
          <w:sz w:val="20"/>
          <w:szCs w:val="20"/>
          <w:lang w:eastAsia="zh-CN"/>
        </w:rPr>
        <w:t xml:space="preserve"> _____________________</w:t>
      </w:r>
    </w:p>
    <w:p w:rsidR="00FF696E" w:rsidRDefault="00FF696E" w:rsidP="008D7371">
      <w:pPr>
        <w:tabs>
          <w:tab w:val="left" w:pos="2805"/>
        </w:tabs>
        <w:rPr>
          <w:lang w:eastAsia="zh-CN"/>
        </w:rPr>
      </w:pPr>
      <w:r>
        <w:rPr>
          <w:rFonts w:ascii="Arial" w:hAnsi="Arial" w:hint="eastAsia"/>
          <w:b/>
          <w:bCs/>
          <w:sz w:val="20"/>
          <w:szCs w:val="20"/>
          <w:lang w:eastAsia="zh-CN"/>
        </w:rPr>
        <w:t>政策承诺</w:t>
      </w:r>
    </w:p>
    <w:p w:rsidR="00FF696E" w:rsidRPr="00ED77BC" w:rsidRDefault="000E54BC" w:rsidP="00C47675">
      <w:pPr>
        <w:tabs>
          <w:tab w:val="left" w:pos="2805"/>
        </w:tabs>
        <w:rPr>
          <w:rFonts w:ascii="Arial" w:hAnsi="Arial"/>
          <w:b/>
          <w:bCs/>
          <w:sz w:val="16"/>
          <w:szCs w:val="16"/>
          <w:lang w:eastAsia="zh-CN"/>
        </w:rPr>
      </w:pPr>
      <w:hyperlink r:id="rId7" w:history="1">
        <w:r w:rsidR="00FF696E" w:rsidRPr="00374C84">
          <w:rPr>
            <w:rStyle w:val="Hyperlink"/>
            <w:rFonts w:ascii="Arial" w:hAnsi="Arial" w:cs="Arial" w:hint="eastAsia"/>
            <w:b/>
            <w:bCs/>
            <w:sz w:val="16"/>
            <w:szCs w:val="16"/>
            <w:lang w:eastAsia="zh-CN"/>
          </w:rPr>
          <w:t>范例与指南</w:t>
        </w:r>
      </w:hyperlink>
    </w:p>
    <w:p w:rsidR="00FF696E" w:rsidRPr="00B473B6" w:rsidRDefault="00FF696E" w:rsidP="00E079D4">
      <w:pPr>
        <w:pStyle w:val="ListParagraph"/>
        <w:numPr>
          <w:ilvl w:val="0"/>
          <w:numId w:val="1"/>
        </w:numPr>
        <w:tabs>
          <w:tab w:val="left" w:pos="720"/>
        </w:tabs>
        <w:ind w:hanging="1080"/>
        <w:jc w:val="both"/>
        <w:rPr>
          <w:rFonts w:ascii="Arial" w:hAnsi="Arial"/>
          <w:b/>
          <w:bCs/>
          <w:sz w:val="20"/>
          <w:szCs w:val="20"/>
          <w:lang w:eastAsia="zh-CN"/>
        </w:rPr>
      </w:pPr>
      <w:r>
        <w:rPr>
          <w:rFonts w:ascii="Arial" w:hAnsi="Arial" w:hint="eastAsia"/>
          <w:sz w:val="20"/>
          <w:szCs w:val="20"/>
          <w:lang w:eastAsia="zh-CN"/>
        </w:rPr>
        <w:t>公司是否公开做出</w:t>
      </w:r>
      <w:r w:rsidR="000635C0">
        <w:rPr>
          <w:rFonts w:ascii="Arial" w:hAnsi="Arial" w:hint="eastAsia"/>
          <w:sz w:val="20"/>
          <w:szCs w:val="20"/>
          <w:lang w:eastAsia="zh-CN"/>
        </w:rPr>
        <w:t>有关对社会、环境或人权</w:t>
      </w:r>
      <w:r>
        <w:rPr>
          <w:rFonts w:ascii="Arial" w:hAnsi="Arial" w:hint="eastAsia"/>
          <w:sz w:val="20"/>
          <w:szCs w:val="20"/>
          <w:lang w:eastAsia="zh-CN"/>
        </w:rPr>
        <w:t>的承诺？如果是，请提供方便查询的链接。</w:t>
      </w:r>
    </w:p>
    <w:p w:rsidR="00FF696E" w:rsidRPr="00ED77BC" w:rsidRDefault="00FF696E" w:rsidP="0081350A">
      <w:pPr>
        <w:tabs>
          <w:tab w:val="left" w:pos="2805"/>
        </w:tabs>
        <w:rPr>
          <w:rFonts w:ascii="Arial" w:hAnsi="Arial"/>
          <w:b/>
          <w:bCs/>
          <w:sz w:val="16"/>
          <w:szCs w:val="16"/>
          <w:lang w:eastAsia="zh-CN"/>
        </w:rPr>
      </w:pPr>
      <w:r>
        <w:rPr>
          <w:rFonts w:ascii="Arial" w:hAnsi="Arial" w:hint="eastAsia"/>
          <w:b/>
          <w:bCs/>
          <w:sz w:val="20"/>
          <w:szCs w:val="20"/>
          <w:lang w:eastAsia="zh-CN"/>
        </w:rPr>
        <w:t>尽责</w:t>
      </w:r>
      <w:r w:rsidR="00E3443E" w:rsidRPr="00E3443E">
        <w:rPr>
          <w:rFonts w:ascii="Arial" w:hAnsi="Arial" w:hint="eastAsia"/>
          <w:b/>
          <w:bCs/>
          <w:sz w:val="20"/>
          <w:szCs w:val="20"/>
          <w:lang w:eastAsia="zh-CN"/>
        </w:rPr>
        <w:t>调查程序</w:t>
      </w:r>
      <w:r>
        <w:rPr>
          <w:rFonts w:ascii="Arial" w:hAnsi="Arial"/>
          <w:b/>
          <w:bCs/>
          <w:sz w:val="20"/>
          <w:szCs w:val="20"/>
          <w:lang w:eastAsia="zh-CN"/>
        </w:rPr>
        <w:br/>
      </w:r>
      <w:hyperlink r:id="rId8" w:history="1">
        <w:r w:rsidRPr="00D01A38">
          <w:rPr>
            <w:rStyle w:val="Hyperlink"/>
            <w:rFonts w:ascii="Arial" w:hAnsi="Arial" w:cs="Arial" w:hint="eastAsia"/>
            <w:b/>
            <w:bCs/>
            <w:sz w:val="16"/>
            <w:szCs w:val="16"/>
            <w:lang w:eastAsia="zh-CN"/>
          </w:rPr>
          <w:t>范例与指南</w:t>
        </w:r>
      </w:hyperlink>
    </w:p>
    <w:p w:rsidR="00FF696E" w:rsidRDefault="00FF696E" w:rsidP="00E079D4">
      <w:pPr>
        <w:pStyle w:val="ListParagraph"/>
        <w:numPr>
          <w:ilvl w:val="0"/>
          <w:numId w:val="1"/>
        </w:numPr>
        <w:ind w:hanging="1080"/>
        <w:jc w:val="both"/>
        <w:rPr>
          <w:rFonts w:ascii="Arial" w:hAnsi="Arial"/>
          <w:sz w:val="20"/>
          <w:szCs w:val="20"/>
          <w:lang w:eastAsia="zh-CN"/>
        </w:rPr>
      </w:pPr>
      <w:r>
        <w:rPr>
          <w:rFonts w:ascii="Arial" w:hAnsi="Arial" w:hint="eastAsia"/>
          <w:sz w:val="20"/>
          <w:szCs w:val="20"/>
          <w:lang w:eastAsia="zh-CN"/>
        </w:rPr>
        <w:t>公司是否遇到了突出的与</w:t>
      </w:r>
      <w:r w:rsidR="000635C0">
        <w:rPr>
          <w:rFonts w:ascii="Arial" w:hAnsi="Arial" w:hint="eastAsia"/>
          <w:sz w:val="20"/>
          <w:szCs w:val="20"/>
          <w:lang w:eastAsia="zh-CN"/>
        </w:rPr>
        <w:t>社会及环境</w:t>
      </w:r>
      <w:r>
        <w:rPr>
          <w:rFonts w:ascii="Arial" w:hAnsi="Arial" w:hint="eastAsia"/>
          <w:sz w:val="20"/>
          <w:szCs w:val="20"/>
          <w:lang w:eastAsia="zh-CN"/>
        </w:rPr>
        <w:t>相关的问题，是否有尽责调查程序来应对这些问题？如果是，请列出这些问题，并描述尽责调查程序的具体内容（包括：影响评估，综合评估结果并采取行动，跟踪有关反映，通报如何消除影响）。</w:t>
      </w:r>
    </w:p>
    <w:p w:rsidR="00FF696E" w:rsidRPr="00ED77BC" w:rsidRDefault="00FF696E" w:rsidP="0014298B">
      <w:pPr>
        <w:tabs>
          <w:tab w:val="left" w:pos="2805"/>
        </w:tabs>
        <w:rPr>
          <w:rFonts w:ascii="Arial" w:hAnsi="Arial"/>
          <w:b/>
          <w:bCs/>
          <w:sz w:val="16"/>
          <w:szCs w:val="16"/>
          <w:lang w:eastAsia="zh-CN"/>
        </w:rPr>
      </w:pPr>
      <w:r>
        <w:rPr>
          <w:rFonts w:ascii="Arial" w:hAnsi="Arial" w:hint="eastAsia"/>
          <w:b/>
          <w:bCs/>
          <w:sz w:val="20"/>
          <w:szCs w:val="20"/>
          <w:lang w:eastAsia="zh-CN"/>
        </w:rPr>
        <w:t>社区参与和协商</w:t>
      </w:r>
      <w:r>
        <w:rPr>
          <w:rFonts w:ascii="Arial" w:hAnsi="Arial"/>
          <w:b/>
          <w:bCs/>
          <w:sz w:val="20"/>
          <w:szCs w:val="20"/>
          <w:lang w:eastAsia="zh-CN"/>
        </w:rPr>
        <w:br/>
      </w:r>
      <w:hyperlink r:id="rId9" w:history="1">
        <w:r w:rsidRPr="0014298B">
          <w:rPr>
            <w:rStyle w:val="Hyperlink"/>
            <w:rFonts w:ascii="Arial" w:hAnsi="Arial" w:cs="Arial" w:hint="eastAsia"/>
            <w:b/>
            <w:bCs/>
            <w:sz w:val="16"/>
            <w:szCs w:val="16"/>
            <w:lang w:eastAsia="zh-CN"/>
          </w:rPr>
          <w:t>范例与指南</w:t>
        </w:r>
      </w:hyperlink>
    </w:p>
    <w:p w:rsidR="00FF696E" w:rsidRDefault="00FF696E" w:rsidP="0033243C">
      <w:pPr>
        <w:pStyle w:val="ListParagraph"/>
        <w:numPr>
          <w:ilvl w:val="0"/>
          <w:numId w:val="1"/>
        </w:numPr>
        <w:tabs>
          <w:tab w:val="left" w:pos="2805"/>
        </w:tabs>
        <w:rPr>
          <w:rFonts w:ascii="Arial" w:hAnsi="Arial"/>
          <w:sz w:val="20"/>
          <w:szCs w:val="20"/>
          <w:lang w:eastAsia="zh-CN"/>
        </w:rPr>
      </w:pPr>
      <w:r>
        <w:rPr>
          <w:rFonts w:ascii="Arial" w:hAnsi="Arial" w:hint="eastAsia"/>
          <w:sz w:val="20"/>
          <w:szCs w:val="20"/>
          <w:lang w:eastAsia="zh-CN"/>
        </w:rPr>
        <w:t>公司采用哪些标准来判断社区受到了再生能源项目的影响？</w:t>
      </w:r>
    </w:p>
    <w:p w:rsidR="00FF696E" w:rsidRDefault="00FF696E" w:rsidP="00194405">
      <w:pPr>
        <w:pStyle w:val="ListParagraph"/>
        <w:numPr>
          <w:ilvl w:val="0"/>
          <w:numId w:val="1"/>
        </w:numPr>
        <w:tabs>
          <w:tab w:val="left" w:pos="2805"/>
        </w:tabs>
        <w:jc w:val="both"/>
        <w:rPr>
          <w:rFonts w:ascii="Arial" w:hAnsi="Arial"/>
          <w:sz w:val="20"/>
          <w:szCs w:val="20"/>
          <w:lang w:eastAsia="zh-CN"/>
        </w:rPr>
      </w:pPr>
      <w:r>
        <w:rPr>
          <w:rFonts w:ascii="Arial" w:hAnsi="Arial" w:hint="eastAsia"/>
          <w:sz w:val="20"/>
          <w:szCs w:val="20"/>
          <w:lang w:eastAsia="zh-CN"/>
        </w:rPr>
        <w:t>公司如何与受影响的社区进行协商（内容涉及影响评估、重新安置、收益分享计划等）？请说明协商的形式和开展的（在项目周期内）时间。</w:t>
      </w:r>
    </w:p>
    <w:p w:rsidR="00FF696E" w:rsidRPr="00B473B6" w:rsidRDefault="00FF696E" w:rsidP="00B31DBC">
      <w:pPr>
        <w:pStyle w:val="ListParagraph"/>
        <w:numPr>
          <w:ilvl w:val="0"/>
          <w:numId w:val="1"/>
        </w:numPr>
        <w:tabs>
          <w:tab w:val="left" w:pos="2805"/>
        </w:tabs>
        <w:jc w:val="both"/>
        <w:rPr>
          <w:rFonts w:ascii="Arial" w:hAnsi="Arial"/>
          <w:b/>
          <w:bCs/>
          <w:sz w:val="20"/>
          <w:szCs w:val="20"/>
          <w:lang w:eastAsia="zh-CN"/>
        </w:rPr>
      </w:pPr>
      <w:r>
        <w:rPr>
          <w:rFonts w:ascii="Arial" w:hAnsi="Arial" w:hint="eastAsia"/>
          <w:sz w:val="20"/>
          <w:szCs w:val="20"/>
          <w:lang w:eastAsia="zh-CN"/>
        </w:rPr>
        <w:t>协商是否兼顾了所有社区成员的权益，包括那些因为性别、社会地位、年龄、地区、收入等原因被边缘化的人群？请举例证明。</w:t>
      </w:r>
    </w:p>
    <w:p w:rsidR="00FF696E" w:rsidRPr="00ED77BC" w:rsidRDefault="00FF696E" w:rsidP="00A4264A">
      <w:pPr>
        <w:tabs>
          <w:tab w:val="left" w:pos="2805"/>
        </w:tabs>
        <w:rPr>
          <w:rFonts w:ascii="Arial" w:hAnsi="Arial"/>
          <w:b/>
          <w:bCs/>
          <w:sz w:val="16"/>
          <w:szCs w:val="16"/>
          <w:lang w:eastAsia="zh-CN"/>
        </w:rPr>
      </w:pPr>
      <w:r>
        <w:rPr>
          <w:rFonts w:ascii="Arial" w:hAnsi="Arial" w:hint="eastAsia"/>
          <w:b/>
          <w:bCs/>
          <w:sz w:val="20"/>
          <w:szCs w:val="20"/>
          <w:lang w:eastAsia="zh-CN"/>
        </w:rPr>
        <w:t>非强制性事先知情同意</w:t>
      </w:r>
      <w:r>
        <w:rPr>
          <w:rFonts w:ascii="Arial" w:hAnsi="Arial"/>
          <w:b/>
          <w:bCs/>
          <w:sz w:val="20"/>
          <w:szCs w:val="20"/>
          <w:lang w:eastAsia="zh-CN"/>
        </w:rPr>
        <w:br/>
      </w:r>
      <w:hyperlink r:id="rId10" w:history="1">
        <w:r w:rsidRPr="00ED177E">
          <w:rPr>
            <w:rStyle w:val="Hyperlink"/>
            <w:rFonts w:ascii="Arial" w:hAnsi="Arial" w:cs="Arial" w:hint="eastAsia"/>
            <w:b/>
            <w:bCs/>
            <w:sz w:val="16"/>
            <w:szCs w:val="16"/>
            <w:lang w:eastAsia="zh-CN"/>
          </w:rPr>
          <w:t>范例与指南</w:t>
        </w:r>
      </w:hyperlink>
    </w:p>
    <w:p w:rsidR="00FF696E" w:rsidRPr="00CC7F6C" w:rsidRDefault="00FF696E" w:rsidP="00D57319">
      <w:pPr>
        <w:pStyle w:val="ListParagraph"/>
        <w:numPr>
          <w:ilvl w:val="0"/>
          <w:numId w:val="1"/>
        </w:numPr>
        <w:tabs>
          <w:tab w:val="left" w:pos="2805"/>
        </w:tabs>
        <w:jc w:val="both"/>
        <w:rPr>
          <w:rFonts w:ascii="Arial" w:hAnsi="Arial"/>
          <w:b/>
          <w:bCs/>
          <w:sz w:val="20"/>
          <w:szCs w:val="20"/>
          <w:lang w:eastAsia="zh-CN"/>
        </w:rPr>
      </w:pPr>
      <w:r>
        <w:rPr>
          <w:rFonts w:ascii="Arial" w:hAnsi="Arial" w:hint="eastAsia"/>
          <w:sz w:val="20"/>
          <w:szCs w:val="20"/>
          <w:lang w:eastAsia="zh-CN"/>
        </w:rPr>
        <w:t>公司在什么情况下会竭力去征求受影响社区对项目实施的非强制性事先知情同意？如果有的话，请举例说明。</w:t>
      </w:r>
    </w:p>
    <w:p w:rsidR="00FF696E" w:rsidRPr="00CC7F6C" w:rsidRDefault="00FF696E" w:rsidP="0081350A">
      <w:pPr>
        <w:pStyle w:val="ListParagraph"/>
        <w:numPr>
          <w:ilvl w:val="0"/>
          <w:numId w:val="1"/>
        </w:numPr>
        <w:tabs>
          <w:tab w:val="left" w:pos="2805"/>
        </w:tabs>
        <w:rPr>
          <w:rFonts w:ascii="Arial" w:hAnsi="Arial"/>
          <w:b/>
          <w:bCs/>
          <w:sz w:val="20"/>
          <w:szCs w:val="20"/>
          <w:lang w:eastAsia="zh-CN"/>
        </w:rPr>
      </w:pPr>
      <w:r>
        <w:rPr>
          <w:rFonts w:ascii="Arial" w:hAnsi="Arial" w:hint="eastAsia"/>
          <w:sz w:val="20"/>
          <w:szCs w:val="20"/>
          <w:lang w:eastAsia="zh-CN"/>
        </w:rPr>
        <w:t>公司在征求和评估非强制性</w:t>
      </w:r>
      <w:bookmarkStart w:id="0" w:name="_GoBack"/>
      <w:bookmarkEnd w:id="0"/>
      <w:r>
        <w:rPr>
          <w:rFonts w:ascii="Arial" w:hAnsi="Arial" w:hint="eastAsia"/>
          <w:sz w:val="20"/>
          <w:szCs w:val="20"/>
          <w:lang w:eastAsia="zh-CN"/>
        </w:rPr>
        <w:t>事先知情同意方面制定了哪些程序？</w:t>
      </w:r>
    </w:p>
    <w:p w:rsidR="00FF696E" w:rsidRPr="00B33674" w:rsidRDefault="00FF696E" w:rsidP="005E7441">
      <w:pPr>
        <w:pStyle w:val="ListParagraph"/>
        <w:numPr>
          <w:ilvl w:val="0"/>
          <w:numId w:val="1"/>
        </w:numPr>
        <w:tabs>
          <w:tab w:val="left" w:pos="2805"/>
        </w:tabs>
        <w:jc w:val="both"/>
        <w:rPr>
          <w:rFonts w:ascii="Arial" w:hAnsi="Arial"/>
          <w:b/>
          <w:bCs/>
          <w:sz w:val="20"/>
          <w:szCs w:val="20"/>
          <w:lang w:eastAsia="zh-CN"/>
        </w:rPr>
      </w:pPr>
      <w:r>
        <w:rPr>
          <w:rFonts w:ascii="Arial" w:hAnsi="Arial" w:hint="eastAsia"/>
          <w:sz w:val="20"/>
          <w:szCs w:val="20"/>
          <w:lang w:eastAsia="zh-CN"/>
        </w:rPr>
        <w:t>公司在征求非强制性事先知情同意时是否遇到过困难？公司采取了哪些应对措施？</w:t>
      </w:r>
    </w:p>
    <w:p w:rsidR="00FF696E" w:rsidRPr="00ED77BC" w:rsidRDefault="00FF696E" w:rsidP="0081350A">
      <w:pPr>
        <w:tabs>
          <w:tab w:val="left" w:pos="2805"/>
        </w:tabs>
        <w:rPr>
          <w:rFonts w:ascii="Arial" w:hAnsi="Arial"/>
          <w:b/>
          <w:bCs/>
          <w:sz w:val="16"/>
          <w:szCs w:val="16"/>
        </w:rPr>
      </w:pPr>
      <w:r>
        <w:rPr>
          <w:rFonts w:ascii="Arial" w:hAnsi="Arial" w:hint="eastAsia"/>
          <w:b/>
          <w:bCs/>
          <w:sz w:val="20"/>
          <w:szCs w:val="20"/>
          <w:lang w:eastAsia="zh-CN"/>
        </w:rPr>
        <w:t>安全</w:t>
      </w:r>
      <w:r>
        <w:rPr>
          <w:rFonts w:ascii="Arial" w:hAnsi="Arial"/>
          <w:b/>
          <w:bCs/>
          <w:sz w:val="20"/>
          <w:szCs w:val="20"/>
        </w:rPr>
        <w:br/>
      </w:r>
      <w:hyperlink r:id="rId11" w:history="1">
        <w:r w:rsidRPr="00ED177E">
          <w:rPr>
            <w:rStyle w:val="Hyperlink"/>
            <w:rFonts w:ascii="Arial" w:hAnsi="Arial" w:cs="Arial" w:hint="eastAsia"/>
            <w:b/>
            <w:bCs/>
            <w:sz w:val="16"/>
            <w:szCs w:val="16"/>
            <w:lang w:eastAsia="zh-CN"/>
          </w:rPr>
          <w:t>范例与指南</w:t>
        </w:r>
      </w:hyperlink>
    </w:p>
    <w:p w:rsidR="00FF696E" w:rsidRPr="00CE5BC7" w:rsidRDefault="00FF696E" w:rsidP="00285C2A">
      <w:pPr>
        <w:pStyle w:val="ListParagraph"/>
        <w:numPr>
          <w:ilvl w:val="0"/>
          <w:numId w:val="1"/>
        </w:numPr>
        <w:tabs>
          <w:tab w:val="left" w:pos="2805"/>
        </w:tabs>
        <w:jc w:val="both"/>
        <w:rPr>
          <w:rFonts w:ascii="Arial" w:hAnsi="Arial"/>
          <w:sz w:val="20"/>
          <w:szCs w:val="20"/>
          <w:lang w:eastAsia="zh-CN"/>
        </w:rPr>
      </w:pPr>
      <w:r>
        <w:rPr>
          <w:rFonts w:ascii="Arial" w:hAnsi="Arial" w:hint="eastAsia"/>
          <w:sz w:val="20"/>
          <w:szCs w:val="20"/>
          <w:lang w:eastAsia="zh-CN"/>
        </w:rPr>
        <w:t>为了确保公司职员，受雇的私人保安公司以及维护项目安全的警察或军队尊重工人和社区成员（包括反对项目实施者）的权利，公司采取哪些措施？</w:t>
      </w:r>
    </w:p>
    <w:p w:rsidR="00FF696E" w:rsidRPr="00ED77BC" w:rsidRDefault="00FF696E" w:rsidP="0081350A">
      <w:pPr>
        <w:tabs>
          <w:tab w:val="left" w:pos="2805"/>
        </w:tabs>
        <w:rPr>
          <w:rFonts w:ascii="Arial" w:hAnsi="Arial"/>
          <w:b/>
          <w:bCs/>
          <w:sz w:val="16"/>
          <w:szCs w:val="16"/>
        </w:rPr>
      </w:pPr>
      <w:r>
        <w:rPr>
          <w:rFonts w:ascii="Arial" w:hAnsi="Arial" w:hint="eastAsia"/>
          <w:b/>
          <w:bCs/>
          <w:sz w:val="20"/>
          <w:szCs w:val="20"/>
          <w:lang w:eastAsia="zh-CN"/>
        </w:rPr>
        <w:t>补救</w:t>
      </w:r>
      <w:r>
        <w:rPr>
          <w:rFonts w:ascii="Arial" w:hAnsi="Arial"/>
          <w:b/>
          <w:bCs/>
          <w:sz w:val="20"/>
          <w:szCs w:val="20"/>
        </w:rPr>
        <w:br/>
      </w:r>
      <w:hyperlink r:id="rId12" w:history="1">
        <w:r w:rsidRPr="00ED177E">
          <w:rPr>
            <w:rStyle w:val="Hyperlink"/>
            <w:rFonts w:ascii="Arial" w:hAnsi="Arial" w:cs="Arial" w:hint="eastAsia"/>
            <w:b/>
            <w:bCs/>
            <w:sz w:val="16"/>
            <w:szCs w:val="16"/>
            <w:lang w:eastAsia="zh-CN"/>
          </w:rPr>
          <w:t>范例与指南</w:t>
        </w:r>
      </w:hyperlink>
    </w:p>
    <w:p w:rsidR="00FF696E" w:rsidRPr="00B33674" w:rsidRDefault="00FF696E" w:rsidP="00CE03C7">
      <w:pPr>
        <w:pStyle w:val="ListParagraph"/>
        <w:numPr>
          <w:ilvl w:val="0"/>
          <w:numId w:val="1"/>
        </w:numPr>
        <w:tabs>
          <w:tab w:val="left" w:pos="2805"/>
        </w:tabs>
        <w:jc w:val="both"/>
        <w:rPr>
          <w:rFonts w:ascii="Arial" w:hAnsi="Arial"/>
          <w:sz w:val="20"/>
          <w:szCs w:val="20"/>
          <w:lang w:eastAsia="zh-CN"/>
        </w:rPr>
      </w:pPr>
      <w:r>
        <w:rPr>
          <w:rFonts w:ascii="Arial" w:hAnsi="Arial" w:hint="eastAsia"/>
          <w:sz w:val="20"/>
          <w:szCs w:val="20"/>
          <w:lang w:eastAsia="zh-CN"/>
        </w:rPr>
        <w:t>公司在项目点是否建立了申诉机制，处理社区和工人对项目负面影响（如</w:t>
      </w:r>
      <w:r w:rsidR="000635C0">
        <w:rPr>
          <w:rFonts w:ascii="Arial" w:hAnsi="Arial" w:hint="eastAsia"/>
          <w:sz w:val="20"/>
          <w:szCs w:val="20"/>
          <w:lang w:eastAsia="zh-CN"/>
        </w:rPr>
        <w:t>社会及环境</w:t>
      </w:r>
      <w:r>
        <w:rPr>
          <w:rFonts w:ascii="Arial" w:hAnsi="Arial" w:hint="eastAsia"/>
          <w:sz w:val="20"/>
          <w:szCs w:val="20"/>
          <w:lang w:eastAsia="zh-CN"/>
        </w:rPr>
        <w:t>）的申诉？受影响社区是否参与了申诉机制的设立，如参与讨论设立哪些补救形式？</w:t>
      </w:r>
    </w:p>
    <w:p w:rsidR="00FF696E" w:rsidRPr="00F3506B" w:rsidRDefault="00FF696E" w:rsidP="00F3506B">
      <w:pPr>
        <w:rPr>
          <w:rFonts w:ascii="Arial" w:hAnsi="Arial"/>
          <w:b/>
          <w:sz w:val="20"/>
          <w:szCs w:val="20"/>
          <w:lang w:eastAsia="zh-CN"/>
        </w:rPr>
      </w:pPr>
      <w:r>
        <w:rPr>
          <w:rFonts w:hint="eastAsia"/>
          <w:b/>
          <w:lang w:eastAsia="zh-CN"/>
        </w:rPr>
        <w:t>其他信息</w:t>
      </w:r>
      <w:r>
        <w:rPr>
          <w:b/>
          <w:lang w:eastAsia="zh-CN"/>
        </w:rPr>
        <w:br/>
      </w:r>
      <w:r w:rsidR="000635C0">
        <w:rPr>
          <w:rFonts w:hint="eastAsia"/>
          <w:lang w:eastAsia="zh-CN"/>
        </w:rPr>
        <w:t>请提供您认为与公司</w:t>
      </w:r>
      <w:r w:rsidR="000635C0">
        <w:rPr>
          <w:rFonts w:ascii="Arial" w:hAnsi="Arial" w:hint="eastAsia"/>
          <w:sz w:val="20"/>
          <w:szCs w:val="20"/>
          <w:lang w:eastAsia="zh-CN"/>
        </w:rPr>
        <w:t>社会、环境及人权</w:t>
      </w:r>
      <w:r>
        <w:rPr>
          <w:rFonts w:hint="eastAsia"/>
          <w:lang w:eastAsia="zh-CN"/>
        </w:rPr>
        <w:t>政策及实践相关的更多信息。</w:t>
      </w:r>
    </w:p>
    <w:sectPr w:rsidR="00FF696E" w:rsidRPr="00F3506B" w:rsidSect="001F6C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BC" w:rsidRDefault="000E54BC" w:rsidP="00CD405A">
      <w:pPr>
        <w:spacing w:after="0" w:line="240" w:lineRule="auto"/>
      </w:pPr>
      <w:r>
        <w:separator/>
      </w:r>
    </w:p>
  </w:endnote>
  <w:endnote w:type="continuationSeparator" w:id="0">
    <w:p w:rsidR="000E54BC" w:rsidRDefault="000E54BC" w:rsidP="00CD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BC" w:rsidRDefault="000E54BC" w:rsidP="00CD405A">
      <w:pPr>
        <w:spacing w:after="0" w:line="240" w:lineRule="auto"/>
      </w:pPr>
      <w:r>
        <w:separator/>
      </w:r>
    </w:p>
  </w:footnote>
  <w:footnote w:type="continuationSeparator" w:id="0">
    <w:p w:rsidR="000E54BC" w:rsidRDefault="000E54BC" w:rsidP="00CD4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4030B"/>
    <w:multiLevelType w:val="hybridMultilevel"/>
    <w:tmpl w:val="BCB8837C"/>
    <w:lvl w:ilvl="0" w:tplc="34FE65FC">
      <w:start w:val="1"/>
      <w:numFmt w:val="decimal"/>
      <w:lvlText w:val="%1."/>
      <w:lvlJc w:val="left"/>
      <w:pPr>
        <w:ind w:left="1080" w:hanging="360"/>
      </w:pPr>
      <w:rPr>
        <w:rFonts w:cs="Times New Roman" w:hint="default"/>
        <w:b w:val="0"/>
      </w:rPr>
    </w:lvl>
    <w:lvl w:ilvl="1" w:tplc="B532B94C">
      <w:start w:val="1"/>
      <w:numFmt w:val="lowerLetter"/>
      <w:lvlText w:val="%2."/>
      <w:lvlJc w:val="left"/>
      <w:pPr>
        <w:ind w:left="1800" w:hanging="360"/>
      </w:pPr>
      <w:rPr>
        <w:rFonts w:cs="Times New Roman"/>
        <w:b w:val="0"/>
        <w:bCs w:val="0"/>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64"/>
    <w:rsid w:val="00000BDB"/>
    <w:rsid w:val="00011245"/>
    <w:rsid w:val="000122FD"/>
    <w:rsid w:val="00022706"/>
    <w:rsid w:val="000332CC"/>
    <w:rsid w:val="00040217"/>
    <w:rsid w:val="00043986"/>
    <w:rsid w:val="00044600"/>
    <w:rsid w:val="000635C0"/>
    <w:rsid w:val="000655B9"/>
    <w:rsid w:val="0007352A"/>
    <w:rsid w:val="00082602"/>
    <w:rsid w:val="000A1B2E"/>
    <w:rsid w:val="000B46CD"/>
    <w:rsid w:val="000C1887"/>
    <w:rsid w:val="000C4524"/>
    <w:rsid w:val="000D592C"/>
    <w:rsid w:val="000E54BC"/>
    <w:rsid w:val="000E6DA9"/>
    <w:rsid w:val="000E794F"/>
    <w:rsid w:val="000F6CED"/>
    <w:rsid w:val="00110E0A"/>
    <w:rsid w:val="00113452"/>
    <w:rsid w:val="00117116"/>
    <w:rsid w:val="00120223"/>
    <w:rsid w:val="0014298B"/>
    <w:rsid w:val="00185981"/>
    <w:rsid w:val="00194405"/>
    <w:rsid w:val="001A5000"/>
    <w:rsid w:val="001B5768"/>
    <w:rsid w:val="001D0BFA"/>
    <w:rsid w:val="001E39E6"/>
    <w:rsid w:val="001F5EE3"/>
    <w:rsid w:val="001F6CCF"/>
    <w:rsid w:val="002057FC"/>
    <w:rsid w:val="00232EE0"/>
    <w:rsid w:val="002429B5"/>
    <w:rsid w:val="002727B0"/>
    <w:rsid w:val="002850BF"/>
    <w:rsid w:val="00285C2A"/>
    <w:rsid w:val="002B47B1"/>
    <w:rsid w:val="002C3166"/>
    <w:rsid w:val="002D5753"/>
    <w:rsid w:val="002E3C3A"/>
    <w:rsid w:val="00304064"/>
    <w:rsid w:val="00304CC7"/>
    <w:rsid w:val="0033243C"/>
    <w:rsid w:val="0033648E"/>
    <w:rsid w:val="0036566D"/>
    <w:rsid w:val="00374C84"/>
    <w:rsid w:val="00384FB0"/>
    <w:rsid w:val="003B6808"/>
    <w:rsid w:val="003C3A22"/>
    <w:rsid w:val="003C5A8F"/>
    <w:rsid w:val="003D44DF"/>
    <w:rsid w:val="003E4F34"/>
    <w:rsid w:val="003E6CF9"/>
    <w:rsid w:val="00403BD0"/>
    <w:rsid w:val="00404F61"/>
    <w:rsid w:val="00413DE1"/>
    <w:rsid w:val="004243EE"/>
    <w:rsid w:val="00443A13"/>
    <w:rsid w:val="004759CC"/>
    <w:rsid w:val="004858E0"/>
    <w:rsid w:val="00485D66"/>
    <w:rsid w:val="004B4932"/>
    <w:rsid w:val="004C5F99"/>
    <w:rsid w:val="004C74B9"/>
    <w:rsid w:val="004E6AA5"/>
    <w:rsid w:val="00511F4F"/>
    <w:rsid w:val="005153EA"/>
    <w:rsid w:val="0054002B"/>
    <w:rsid w:val="005527FB"/>
    <w:rsid w:val="005531B3"/>
    <w:rsid w:val="00555CAF"/>
    <w:rsid w:val="00593734"/>
    <w:rsid w:val="005C2B5A"/>
    <w:rsid w:val="005D2882"/>
    <w:rsid w:val="005D3B42"/>
    <w:rsid w:val="005E1214"/>
    <w:rsid w:val="005E1E56"/>
    <w:rsid w:val="005E7441"/>
    <w:rsid w:val="00607831"/>
    <w:rsid w:val="00610CF8"/>
    <w:rsid w:val="006241CE"/>
    <w:rsid w:val="006379E3"/>
    <w:rsid w:val="00653E3A"/>
    <w:rsid w:val="00694068"/>
    <w:rsid w:val="0069709D"/>
    <w:rsid w:val="006B3EA9"/>
    <w:rsid w:val="006C2CDE"/>
    <w:rsid w:val="006D3D91"/>
    <w:rsid w:val="006F5929"/>
    <w:rsid w:val="007041E8"/>
    <w:rsid w:val="007457C9"/>
    <w:rsid w:val="007467D6"/>
    <w:rsid w:val="00755E7C"/>
    <w:rsid w:val="00762CEF"/>
    <w:rsid w:val="00764099"/>
    <w:rsid w:val="0076555A"/>
    <w:rsid w:val="0078783A"/>
    <w:rsid w:val="007A464C"/>
    <w:rsid w:val="00800BEF"/>
    <w:rsid w:val="0081350A"/>
    <w:rsid w:val="00815FA7"/>
    <w:rsid w:val="00826A98"/>
    <w:rsid w:val="008271E2"/>
    <w:rsid w:val="00832993"/>
    <w:rsid w:val="00834D01"/>
    <w:rsid w:val="008578BF"/>
    <w:rsid w:val="00860A35"/>
    <w:rsid w:val="00870F26"/>
    <w:rsid w:val="0087621E"/>
    <w:rsid w:val="00885CF3"/>
    <w:rsid w:val="0089325F"/>
    <w:rsid w:val="008B0386"/>
    <w:rsid w:val="008C5750"/>
    <w:rsid w:val="008D4EE4"/>
    <w:rsid w:val="008D7371"/>
    <w:rsid w:val="008E2A41"/>
    <w:rsid w:val="00904C39"/>
    <w:rsid w:val="00910C5C"/>
    <w:rsid w:val="00927D3B"/>
    <w:rsid w:val="00952C12"/>
    <w:rsid w:val="0096013E"/>
    <w:rsid w:val="00960F58"/>
    <w:rsid w:val="00961128"/>
    <w:rsid w:val="00992085"/>
    <w:rsid w:val="009A0A06"/>
    <w:rsid w:val="009B40C9"/>
    <w:rsid w:val="009D7898"/>
    <w:rsid w:val="009E14A5"/>
    <w:rsid w:val="009F132A"/>
    <w:rsid w:val="00A151B2"/>
    <w:rsid w:val="00A16DEC"/>
    <w:rsid w:val="00A4264A"/>
    <w:rsid w:val="00A53457"/>
    <w:rsid w:val="00A54473"/>
    <w:rsid w:val="00A545D1"/>
    <w:rsid w:val="00AA27B0"/>
    <w:rsid w:val="00AA496D"/>
    <w:rsid w:val="00AB113D"/>
    <w:rsid w:val="00AC1A08"/>
    <w:rsid w:val="00AC5D1E"/>
    <w:rsid w:val="00AE5777"/>
    <w:rsid w:val="00B01040"/>
    <w:rsid w:val="00B02DA1"/>
    <w:rsid w:val="00B2799E"/>
    <w:rsid w:val="00B31DBC"/>
    <w:rsid w:val="00B33674"/>
    <w:rsid w:val="00B40AF2"/>
    <w:rsid w:val="00B427D1"/>
    <w:rsid w:val="00B473B6"/>
    <w:rsid w:val="00B51106"/>
    <w:rsid w:val="00B53C37"/>
    <w:rsid w:val="00B6133E"/>
    <w:rsid w:val="00B66338"/>
    <w:rsid w:val="00B758AC"/>
    <w:rsid w:val="00B766B6"/>
    <w:rsid w:val="00B92B62"/>
    <w:rsid w:val="00BA7F63"/>
    <w:rsid w:val="00BE49BC"/>
    <w:rsid w:val="00BF7C06"/>
    <w:rsid w:val="00C1729A"/>
    <w:rsid w:val="00C225DE"/>
    <w:rsid w:val="00C47675"/>
    <w:rsid w:val="00C6546C"/>
    <w:rsid w:val="00C73A37"/>
    <w:rsid w:val="00C82F78"/>
    <w:rsid w:val="00C86DDD"/>
    <w:rsid w:val="00C95716"/>
    <w:rsid w:val="00CA1765"/>
    <w:rsid w:val="00CA27C7"/>
    <w:rsid w:val="00CB3940"/>
    <w:rsid w:val="00CC1808"/>
    <w:rsid w:val="00CC7F6C"/>
    <w:rsid w:val="00CD405A"/>
    <w:rsid w:val="00CE03C7"/>
    <w:rsid w:val="00CE5BC7"/>
    <w:rsid w:val="00CF0F3F"/>
    <w:rsid w:val="00CF5141"/>
    <w:rsid w:val="00CF5DD8"/>
    <w:rsid w:val="00CF706B"/>
    <w:rsid w:val="00D01A38"/>
    <w:rsid w:val="00D06248"/>
    <w:rsid w:val="00D20D0A"/>
    <w:rsid w:val="00D55EC7"/>
    <w:rsid w:val="00D57319"/>
    <w:rsid w:val="00D621D4"/>
    <w:rsid w:val="00D62D4C"/>
    <w:rsid w:val="00D663F9"/>
    <w:rsid w:val="00D670FA"/>
    <w:rsid w:val="00D74B7B"/>
    <w:rsid w:val="00D80B52"/>
    <w:rsid w:val="00D96BF9"/>
    <w:rsid w:val="00DA7732"/>
    <w:rsid w:val="00DB066D"/>
    <w:rsid w:val="00DB2B9B"/>
    <w:rsid w:val="00DC303B"/>
    <w:rsid w:val="00DD02E6"/>
    <w:rsid w:val="00DD2E37"/>
    <w:rsid w:val="00DF086E"/>
    <w:rsid w:val="00E0092F"/>
    <w:rsid w:val="00E02AC5"/>
    <w:rsid w:val="00E034E8"/>
    <w:rsid w:val="00E079D4"/>
    <w:rsid w:val="00E27042"/>
    <w:rsid w:val="00E3443E"/>
    <w:rsid w:val="00E45EAB"/>
    <w:rsid w:val="00E509C8"/>
    <w:rsid w:val="00E526F3"/>
    <w:rsid w:val="00E63244"/>
    <w:rsid w:val="00E66815"/>
    <w:rsid w:val="00E827D9"/>
    <w:rsid w:val="00E82FA2"/>
    <w:rsid w:val="00E96C8C"/>
    <w:rsid w:val="00EA72BC"/>
    <w:rsid w:val="00EB401A"/>
    <w:rsid w:val="00EC1D0A"/>
    <w:rsid w:val="00ED177E"/>
    <w:rsid w:val="00ED77BC"/>
    <w:rsid w:val="00EE4EF4"/>
    <w:rsid w:val="00EF3198"/>
    <w:rsid w:val="00EF375A"/>
    <w:rsid w:val="00EF7691"/>
    <w:rsid w:val="00F22CF2"/>
    <w:rsid w:val="00F3212B"/>
    <w:rsid w:val="00F3506B"/>
    <w:rsid w:val="00F357C2"/>
    <w:rsid w:val="00F445FB"/>
    <w:rsid w:val="00F626ED"/>
    <w:rsid w:val="00F97AAD"/>
    <w:rsid w:val="00FA7C8E"/>
    <w:rsid w:val="00FB1EF3"/>
    <w:rsid w:val="00FB45F4"/>
    <w:rsid w:val="00FD33D2"/>
    <w:rsid w:val="00FE0A03"/>
    <w:rsid w:val="00FF69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E34425-B307-484D-9E24-81D6EA14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CCF"/>
    <w:pPr>
      <w:spacing w:after="160" w:line="259" w:lineRule="auto"/>
    </w:pPr>
    <w:rPr>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064"/>
    <w:rPr>
      <w:rFonts w:cs="Times New Roman"/>
      <w:color w:val="0000FF"/>
      <w:u w:val="single"/>
    </w:rPr>
  </w:style>
  <w:style w:type="paragraph" w:styleId="NormalWeb">
    <w:name w:val="Normal (Web)"/>
    <w:basedOn w:val="Normal"/>
    <w:uiPriority w:val="99"/>
    <w:rsid w:val="0030406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99"/>
    <w:qFormat/>
    <w:rsid w:val="00304064"/>
    <w:rPr>
      <w:rFonts w:cs="Times New Roman"/>
      <w:b/>
      <w:bCs/>
    </w:rPr>
  </w:style>
  <w:style w:type="paragraph" w:styleId="BalloonText">
    <w:name w:val="Balloon Text"/>
    <w:basedOn w:val="Normal"/>
    <w:link w:val="BalloonTextChar"/>
    <w:uiPriority w:val="99"/>
    <w:semiHidden/>
    <w:rsid w:val="00515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3EA"/>
    <w:rPr>
      <w:rFonts w:ascii="Tahoma" w:hAnsi="Tahoma" w:cs="Tahoma"/>
      <w:sz w:val="16"/>
      <w:szCs w:val="16"/>
    </w:rPr>
  </w:style>
  <w:style w:type="paragraph" w:styleId="Header">
    <w:name w:val="header"/>
    <w:basedOn w:val="Normal"/>
    <w:link w:val="HeaderChar"/>
    <w:uiPriority w:val="99"/>
    <w:rsid w:val="00CD40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D405A"/>
    <w:rPr>
      <w:rFonts w:cs="Times New Roman"/>
    </w:rPr>
  </w:style>
  <w:style w:type="paragraph" w:styleId="Footer">
    <w:name w:val="footer"/>
    <w:basedOn w:val="Normal"/>
    <w:link w:val="FooterChar"/>
    <w:uiPriority w:val="99"/>
    <w:rsid w:val="00CD40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D405A"/>
    <w:rPr>
      <w:rFonts w:cs="Times New Roman"/>
    </w:rPr>
  </w:style>
  <w:style w:type="paragraph" w:styleId="ListParagraph">
    <w:name w:val="List Paragraph"/>
    <w:basedOn w:val="Normal"/>
    <w:uiPriority w:val="99"/>
    <w:qFormat/>
    <w:rsid w:val="0081350A"/>
    <w:pPr>
      <w:ind w:left="720"/>
      <w:contextualSpacing/>
    </w:pPr>
  </w:style>
  <w:style w:type="character" w:styleId="FollowedHyperlink">
    <w:name w:val="FollowedHyperlink"/>
    <w:basedOn w:val="DefaultParagraphFont"/>
    <w:uiPriority w:val="99"/>
    <w:rsid w:val="00B0104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81442">
      <w:marLeft w:val="0"/>
      <w:marRight w:val="0"/>
      <w:marTop w:val="0"/>
      <w:marBottom w:val="0"/>
      <w:divBdr>
        <w:top w:val="none" w:sz="0" w:space="0" w:color="auto"/>
        <w:left w:val="none" w:sz="0" w:space="0" w:color="auto"/>
        <w:bottom w:val="none" w:sz="0" w:space="0" w:color="auto"/>
        <w:right w:val="none" w:sz="0" w:space="0" w:color="auto"/>
      </w:divBdr>
    </w:div>
    <w:div w:id="374281443">
      <w:marLeft w:val="0"/>
      <w:marRight w:val="0"/>
      <w:marTop w:val="0"/>
      <w:marBottom w:val="0"/>
      <w:divBdr>
        <w:top w:val="none" w:sz="0" w:space="0" w:color="auto"/>
        <w:left w:val="none" w:sz="0" w:space="0" w:color="auto"/>
        <w:bottom w:val="none" w:sz="0" w:space="0" w:color="auto"/>
        <w:right w:val="none" w:sz="0" w:space="0" w:color="auto"/>
      </w:divBdr>
    </w:div>
    <w:div w:id="374281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un-guiding-principles/implementation-tools-examples/implementation-by-companies/type-of-step-taken/human-rights-due-dilig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siness-humanrights.org/en/un-guiding-principles/implementation-tools-examples/implementation-by-companies/type-of-step-taken/human-rights-policy-statements" TargetMode="External"/><Relationship Id="rId12" Type="http://schemas.openxmlformats.org/officeDocument/2006/relationships/hyperlink" Target="http://business-humanrights.org/en/un-guiding-principles/implementation-tools-examples/access-to-remedies-grievance-mechanisms/non-judicial-grievance-mechanisms/company-based-grievance-mechanis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siness-humanrights.org/en/security-issues-conflict-zones-0" TargetMode="External"/><Relationship Id="rId5" Type="http://schemas.openxmlformats.org/officeDocument/2006/relationships/footnotes" Target="footnotes.xml"/><Relationship Id="rId10" Type="http://schemas.openxmlformats.org/officeDocument/2006/relationships/hyperlink" Target="http://business-humanrights.org/en/business-action-0/issue-guidance/indigenous-peoples" TargetMode="External"/><Relationship Id="rId4" Type="http://schemas.openxmlformats.org/officeDocument/2006/relationships/webSettings" Target="webSettings.xml"/><Relationship Id="rId9" Type="http://schemas.openxmlformats.org/officeDocument/2006/relationships/hyperlink" Target="http://business-humanrights.org/en/community-eng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2</cp:revision>
  <dcterms:created xsi:type="dcterms:W3CDTF">2016-05-31T15:31:00Z</dcterms:created>
  <dcterms:modified xsi:type="dcterms:W3CDTF">2016-05-31T15:31:00Z</dcterms:modified>
</cp:coreProperties>
</file>