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88" w:rsidRPr="00C27C88" w:rsidRDefault="00C27C88" w:rsidP="00C27C88">
      <w:pPr>
        <w:spacing w:before="100" w:beforeAutospacing="1" w:after="100" w:afterAutospacing="1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C27C88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EDF Energies </w:t>
      </w:r>
      <w:proofErr w:type="spellStart"/>
      <w:r w:rsidRPr="00C27C88">
        <w:rPr>
          <w:rFonts w:asciiTheme="minorBidi" w:hAnsiTheme="minorBidi" w:cstheme="minorBidi"/>
          <w:b/>
          <w:bCs/>
          <w:sz w:val="24"/>
          <w:szCs w:val="24"/>
          <w:lang w:val="en-US"/>
        </w:rPr>
        <w:t>Nouvelles</w:t>
      </w:r>
      <w:proofErr w:type="spellEnd"/>
      <w:r w:rsidRPr="00C27C88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</w:t>
      </w:r>
      <w:r w:rsidRPr="00C27C88">
        <w:rPr>
          <w:rFonts w:asciiTheme="minorBidi" w:hAnsiTheme="minorBidi" w:cstheme="minorBidi"/>
          <w:b/>
          <w:bCs/>
          <w:sz w:val="24"/>
          <w:szCs w:val="24"/>
          <w:lang w:val="en-US"/>
        </w:rPr>
        <w:t>sent the following statement regarding its human rights policies and practices:</w:t>
      </w:r>
    </w:p>
    <w:p w:rsidR="00C27C88" w:rsidRPr="00C27C88" w:rsidRDefault="00C27C88" w:rsidP="00C27C88">
      <w:pPr>
        <w:spacing w:before="100" w:beforeAutospacing="1" w:after="100" w:afterAutospacing="1"/>
        <w:rPr>
          <w:rFonts w:asciiTheme="minorBidi" w:hAnsiTheme="minorBidi" w:cstheme="minorBidi"/>
          <w:sz w:val="24"/>
          <w:szCs w:val="24"/>
        </w:rPr>
      </w:pPr>
      <w:r w:rsidRPr="00C27C88">
        <w:rPr>
          <w:rFonts w:asciiTheme="minorBidi" w:hAnsiTheme="minorBidi" w:cstheme="minorBidi"/>
          <w:sz w:val="24"/>
          <w:szCs w:val="24"/>
          <w:lang w:val="en-US"/>
        </w:rPr>
        <w:t xml:space="preserve">EDF Energies </w:t>
      </w:r>
      <w:proofErr w:type="spellStart"/>
      <w:r w:rsidRPr="00C27C88">
        <w:rPr>
          <w:rFonts w:asciiTheme="minorBidi" w:hAnsiTheme="minorBidi" w:cstheme="minorBidi"/>
          <w:sz w:val="24"/>
          <w:szCs w:val="24"/>
          <w:lang w:val="en-US"/>
        </w:rPr>
        <w:t>Nouvelles</w:t>
      </w:r>
      <w:proofErr w:type="spellEnd"/>
      <w:r w:rsidRPr="00C27C88">
        <w:rPr>
          <w:rFonts w:asciiTheme="minorBidi" w:hAnsiTheme="minorBidi" w:cstheme="minorBidi"/>
          <w:sz w:val="24"/>
          <w:szCs w:val="24"/>
          <w:lang w:val="en-US"/>
        </w:rPr>
        <w:t xml:space="preserve"> signed the UN Global Compact and reports publicly every year on the different commitments related to human rights, labor rights, environment and anti-</w:t>
      </w:r>
      <w:proofErr w:type="gramStart"/>
      <w:r w:rsidRPr="00C27C88">
        <w:rPr>
          <w:rFonts w:asciiTheme="minorBidi" w:hAnsiTheme="minorBidi" w:cstheme="minorBidi"/>
          <w:sz w:val="24"/>
          <w:szCs w:val="24"/>
          <w:lang w:val="en-US"/>
        </w:rPr>
        <w:t>corruption :</w:t>
      </w:r>
      <w:proofErr w:type="gramEnd"/>
      <w:r w:rsidRPr="00C27C88">
        <w:rPr>
          <w:rFonts w:asciiTheme="minorBidi" w:hAnsiTheme="minorBidi" w:cstheme="minorBidi"/>
          <w:sz w:val="24"/>
          <w:szCs w:val="24"/>
          <w:lang w:val="en-US"/>
        </w:rPr>
        <w:t> </w:t>
      </w:r>
      <w:hyperlink r:id="rId4" w:anchor="cop" w:history="1">
        <w:r w:rsidRPr="00C27C88">
          <w:rPr>
            <w:rStyle w:val="Hyperlink"/>
            <w:rFonts w:asciiTheme="minorBidi" w:hAnsiTheme="minorBidi" w:cstheme="minorBidi"/>
            <w:sz w:val="24"/>
            <w:szCs w:val="24"/>
            <w:lang w:val="en-US"/>
          </w:rPr>
          <w:t>https://www.unglobalcompact.org/what-is-gc/participants/29551#cop</w:t>
        </w:r>
      </w:hyperlink>
      <w:r w:rsidRPr="00C27C88">
        <w:rPr>
          <w:rFonts w:asciiTheme="minorBidi" w:hAnsiTheme="minorBidi" w:cstheme="minorBidi"/>
          <w:sz w:val="24"/>
          <w:szCs w:val="24"/>
          <w:lang w:val="en-US"/>
        </w:rPr>
        <w:t>. </w:t>
      </w:r>
    </w:p>
    <w:p w:rsidR="000E2398" w:rsidRPr="00C27C88" w:rsidRDefault="00C27C88" w:rsidP="00C27C88">
      <w:pPr>
        <w:spacing w:before="100" w:beforeAutospacing="1" w:after="100" w:afterAutospacing="1"/>
        <w:rPr>
          <w:rFonts w:asciiTheme="minorBidi" w:hAnsiTheme="minorBidi" w:cstheme="minorBidi"/>
          <w:sz w:val="24"/>
          <w:szCs w:val="24"/>
        </w:rPr>
      </w:pPr>
      <w:r w:rsidRPr="00C27C88">
        <w:rPr>
          <w:rFonts w:asciiTheme="minorBidi" w:hAnsiTheme="minorBidi" w:cstheme="minorBidi"/>
          <w:sz w:val="24"/>
          <w:szCs w:val="24"/>
          <w:lang w:val="en-US"/>
        </w:rPr>
        <w:t xml:space="preserve">As a subsidiary of the EDF Group, EDF Energies </w:t>
      </w:r>
      <w:proofErr w:type="spellStart"/>
      <w:r w:rsidRPr="00C27C88">
        <w:rPr>
          <w:rFonts w:asciiTheme="minorBidi" w:hAnsiTheme="minorBidi" w:cstheme="minorBidi"/>
          <w:sz w:val="24"/>
          <w:szCs w:val="24"/>
          <w:lang w:val="en-US"/>
        </w:rPr>
        <w:t>Nouvelles</w:t>
      </w:r>
      <w:proofErr w:type="spellEnd"/>
      <w:r w:rsidRPr="00C27C88">
        <w:rPr>
          <w:rFonts w:asciiTheme="minorBidi" w:hAnsiTheme="minorBidi" w:cstheme="minorBidi"/>
          <w:sz w:val="24"/>
          <w:szCs w:val="24"/>
          <w:lang w:val="en-US"/>
        </w:rPr>
        <w:t xml:space="preserve"> implements the policies of the Group in the different countries where it operates.  For further details, please look at the annual reference </w:t>
      </w:r>
      <w:proofErr w:type="gramStart"/>
      <w:r w:rsidRPr="00C27C88">
        <w:rPr>
          <w:rFonts w:asciiTheme="minorBidi" w:hAnsiTheme="minorBidi" w:cstheme="minorBidi"/>
          <w:sz w:val="24"/>
          <w:szCs w:val="24"/>
          <w:lang w:val="en-US"/>
        </w:rPr>
        <w:t>document :</w:t>
      </w:r>
      <w:proofErr w:type="gramEnd"/>
      <w:r w:rsidRPr="00C27C88">
        <w:rPr>
          <w:rFonts w:asciiTheme="minorBidi" w:hAnsiTheme="minorBidi" w:cstheme="minorBidi"/>
          <w:sz w:val="24"/>
          <w:szCs w:val="24"/>
          <w:lang w:val="en-US"/>
        </w:rPr>
        <w:t> </w:t>
      </w:r>
      <w:hyperlink r:id="rId5" w:history="1">
        <w:r w:rsidRPr="00C27C88">
          <w:rPr>
            <w:rStyle w:val="Hyperlink"/>
            <w:rFonts w:asciiTheme="minorBidi" w:hAnsiTheme="minorBidi" w:cstheme="minorBidi"/>
            <w:sz w:val="24"/>
            <w:szCs w:val="24"/>
            <w:lang w:val="en-US"/>
          </w:rPr>
          <w:t>https://www.edf.fr/en/the-edf-group/dedicated-sections/finance/financial-information/regulated-information/reference-documents</w:t>
        </w:r>
      </w:hyperlink>
      <w:r w:rsidRPr="00C27C88">
        <w:rPr>
          <w:rFonts w:asciiTheme="minorBidi" w:hAnsiTheme="minorBidi" w:cstheme="minorBidi"/>
          <w:sz w:val="24"/>
          <w:szCs w:val="24"/>
          <w:lang w:val="en-US"/>
        </w:rPr>
        <w:t>.</w:t>
      </w:r>
      <w:bookmarkStart w:id="0" w:name="_GoBack"/>
      <w:bookmarkEnd w:id="0"/>
    </w:p>
    <w:sectPr w:rsidR="000E2398" w:rsidRPr="00C27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8"/>
    <w:rsid w:val="000E2398"/>
    <w:rsid w:val="00C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5E13-83F0-4158-914A-BF03493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88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f.fr/en/the-edf-group/dedicated-sections/finance/financial-information/regulated-information/reference-documents" TargetMode="External"/><Relationship Id="rId4" Type="http://schemas.openxmlformats.org/officeDocument/2006/relationships/hyperlink" Target="https://www.unglobalcompact.org/what-is-gc/participants/29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Horvath</dc:creator>
  <cp:keywords/>
  <dc:description/>
  <cp:lastModifiedBy>Eniko Horvath</cp:lastModifiedBy>
  <cp:revision>1</cp:revision>
  <dcterms:created xsi:type="dcterms:W3CDTF">2016-05-05T09:38:00Z</dcterms:created>
  <dcterms:modified xsi:type="dcterms:W3CDTF">2016-05-05T09:39:00Z</dcterms:modified>
</cp:coreProperties>
</file>