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1DBB9" w14:textId="57F9794A" w:rsidR="00073EFC" w:rsidRDefault="004B5AC6">
      <w:pPr>
        <w:jc w:val="center"/>
        <w:rPr>
          <w:b/>
          <w:color w:val="FF0000"/>
          <w:sz w:val="24"/>
          <w:szCs w:val="32"/>
        </w:rPr>
      </w:pPr>
      <w:r>
        <w:rPr>
          <w:b/>
          <w:color w:val="FF0000"/>
          <w:sz w:val="24"/>
          <w:szCs w:val="32"/>
        </w:rPr>
        <w:t>**</w:t>
      </w:r>
      <w:r w:rsidR="000211A1">
        <w:rPr>
          <w:b/>
          <w:color w:val="FF0000"/>
          <w:sz w:val="24"/>
          <w:szCs w:val="32"/>
        </w:rPr>
        <w:t>*</w:t>
      </w:r>
      <w:r>
        <w:rPr>
          <w:b/>
          <w:color w:val="FF0000"/>
          <w:sz w:val="24"/>
          <w:szCs w:val="32"/>
        </w:rPr>
        <w:t xml:space="preserve">EMBARGO: No publicar o distribuir antes del </w:t>
      </w:r>
      <w:r w:rsidR="000211A1">
        <w:rPr>
          <w:b/>
          <w:color w:val="FF0000"/>
          <w:sz w:val="24"/>
          <w:szCs w:val="32"/>
        </w:rPr>
        <w:t xml:space="preserve">domingo 28 </w:t>
      </w:r>
      <w:r>
        <w:rPr>
          <w:b/>
          <w:color w:val="FF0000"/>
          <w:sz w:val="24"/>
          <w:szCs w:val="32"/>
        </w:rPr>
        <w:t>de agosto de 2016</w:t>
      </w:r>
      <w:r w:rsidR="00A140FB">
        <w:rPr>
          <w:b/>
          <w:color w:val="FF0000"/>
          <w:sz w:val="24"/>
          <w:szCs w:val="32"/>
        </w:rPr>
        <w:t xml:space="preserve"> a</w:t>
      </w:r>
      <w:r w:rsidR="000211A1">
        <w:rPr>
          <w:b/>
          <w:color w:val="FF0000"/>
          <w:sz w:val="24"/>
          <w:szCs w:val="32"/>
        </w:rPr>
        <w:t xml:space="preserve"> las 12:00 </w:t>
      </w:r>
      <w:proofErr w:type="spellStart"/>
      <w:r w:rsidR="000211A1">
        <w:rPr>
          <w:b/>
          <w:color w:val="FF0000"/>
          <w:sz w:val="24"/>
          <w:szCs w:val="32"/>
        </w:rPr>
        <w:t>hrs</w:t>
      </w:r>
      <w:proofErr w:type="spellEnd"/>
      <w:r>
        <w:rPr>
          <w:b/>
          <w:color w:val="FF0000"/>
          <w:sz w:val="24"/>
          <w:szCs w:val="32"/>
        </w:rPr>
        <w:t>***</w:t>
      </w:r>
    </w:p>
    <w:p w14:paraId="2B572EDC" w14:textId="77777777" w:rsidR="00073EFC" w:rsidRDefault="004B5A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Pide sociedad civil a la ONU documentar violaciones a derechos humanos por parte de empresas</w:t>
      </w:r>
    </w:p>
    <w:p w14:paraId="4AAD81EB" w14:textId="67DD2E6C" w:rsidR="00073EFC" w:rsidRDefault="004B5AC6">
      <w:pPr>
        <w:pStyle w:val="Prrafodelista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Entregan reporte con más de 60 casos de violaciones en todo el país.</w:t>
      </w:r>
    </w:p>
    <w:p w14:paraId="7D5DDF98" w14:textId="77777777" w:rsidR="00073EFC" w:rsidRDefault="004B5AC6">
      <w:pPr>
        <w:pStyle w:val="Prrafodelista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Los proyectos de minería, infraestructura y energéticos - incluyendo hidroeléctricas y parques eólicos -, presentan mayores casos de abusos contra derechos humanos.  </w:t>
      </w:r>
    </w:p>
    <w:p w14:paraId="1557D883" w14:textId="77777777" w:rsidR="00073EFC" w:rsidRDefault="00073EFC">
      <w:pPr>
        <w:pStyle w:val="Prrafodelista"/>
      </w:pPr>
    </w:p>
    <w:p w14:paraId="6619CAAA" w14:textId="498366B1" w:rsidR="00073EFC" w:rsidRDefault="004B5AC6">
      <w:pPr>
        <w:jc w:val="both"/>
      </w:pPr>
      <w:r>
        <w:t xml:space="preserve">Con motivo de la visita oficial a México del Grupo de Trabajo sobre Empresas y Derechos Humanos de la Organización de las Naciones Unidas (ONU), que inicia el lunes 29 de agosto, un colectivo de más de 100 organizaciones, movimientos y redes de la sociedad civil elaboraron un informe en el que se da cuenta de las principales violaciones a derechos humanos por parte de las empresas y documenta </w:t>
      </w:r>
      <w:r w:rsidR="00AA68E9">
        <w:t xml:space="preserve">más de </w:t>
      </w:r>
      <w:r>
        <w:t>6</w:t>
      </w:r>
      <w:r w:rsidR="00AA68E9">
        <w:t>0</w:t>
      </w:r>
      <w:r>
        <w:t xml:space="preserve"> casos en todo el territorio nacional.</w:t>
      </w:r>
    </w:p>
    <w:p w14:paraId="0680DAFD" w14:textId="25EA15E7" w:rsidR="00073EFC" w:rsidRDefault="004B5AC6">
      <w:pPr>
        <w:pStyle w:val="NormalWeb"/>
        <w:spacing w:before="2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El reporte profundiza en la crisis de derechos humanos que vive México, reconocida por diversos organismos de Naciones Unidas</w:t>
      </w:r>
      <w:r>
        <w:rPr>
          <w:rStyle w:val="FootnoteAnchor"/>
          <w:rFonts w:ascii="Calibri" w:hAnsi="Calibri"/>
          <w:color w:val="000000"/>
          <w:sz w:val="22"/>
          <w:szCs w:val="22"/>
        </w:rPr>
        <w:footnoteReference w:id="1"/>
      </w:r>
      <w:r>
        <w:rPr>
          <w:rFonts w:ascii="Calibri" w:hAnsi="Calibri"/>
          <w:color w:val="000000"/>
          <w:sz w:val="22"/>
          <w:szCs w:val="22"/>
        </w:rPr>
        <w:t xml:space="preserve"> y por la Comisión Interamericana de los Derechos Humanos</w:t>
      </w:r>
      <w:r>
        <w:rPr>
          <w:rStyle w:val="FootnoteAnchor"/>
          <w:rFonts w:ascii="Calibri" w:hAnsi="Calibri"/>
          <w:color w:val="000000"/>
          <w:sz w:val="22"/>
          <w:szCs w:val="22"/>
        </w:rPr>
        <w:footnoteReference w:id="2"/>
      </w:r>
      <w:r>
        <w:rPr>
          <w:rFonts w:ascii="Calibri" w:hAnsi="Calibri"/>
          <w:color w:val="000000"/>
          <w:sz w:val="22"/>
          <w:szCs w:val="22"/>
        </w:rPr>
        <w:t xml:space="preserve">, así como el peligro </w:t>
      </w:r>
      <w:r>
        <w:rPr>
          <w:rFonts w:ascii="Calibri" w:hAnsi="Calibri"/>
          <w:sz w:val="22"/>
          <w:szCs w:val="22"/>
        </w:rPr>
        <w:t>para quiénes protegen los derechos humanos y la tierra y el territorio</w:t>
      </w:r>
      <w:r>
        <w:rPr>
          <w:rStyle w:val="FootnoteAnchor"/>
          <w:rFonts w:ascii="Calibri" w:hAnsi="Calibri"/>
          <w:sz w:val="22"/>
          <w:szCs w:val="22"/>
        </w:rPr>
        <w:footnoteReference w:id="3"/>
      </w:r>
      <w:r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En los casos documentados de abusos a derechos humanos por las actividades empresariales se vieron implicadas 99 empresas: 41 nacionales, 50 extranjeras y 8 públicas. En más de la mitad de los casos hubo algún tipo de intimidación y/o ataque contra defensores de derechos humanos y las violaciones más recurrentes fueron contra el derecho a la tierra y territorio; el derecho al acceso a la información; a un medio ambiente sano; impactos negativos a la salud, y falta de cumplimiento de los derechos indígenas.</w:t>
      </w:r>
    </w:p>
    <w:p w14:paraId="185DDFB9" w14:textId="4ED5F1BF" w:rsidR="00073EFC" w:rsidRDefault="004B5AC6">
      <w:pPr>
        <w:jc w:val="both"/>
      </w:pPr>
      <w:r>
        <w:t xml:space="preserve">Debido a la gravedad de los casos, durante las visitas regionales del Grupo de la ONU, la sociedad civil y comunidades afectadas le </w:t>
      </w:r>
      <w:r>
        <w:rPr>
          <w:color w:val="000000"/>
        </w:rPr>
        <w:t xml:space="preserve">darán a conocer de primera mano los impactos de las empresas vinculadas con los </w:t>
      </w:r>
      <w:r>
        <w:t>sectores de minería, energía eólica, presas hidroeléctricas, agroindustria, infraestructura (carreteras y aeropuertos), explotación de hidrocarburos y gasoductos, inmobiliario, turismo y maquilas, entre otros. Particularmente, por los impactos negativos ocasionados y, por sugerencia de sociedad civil, el Grupo se reunirá con las empresas Grupo México</w:t>
      </w:r>
      <w:r>
        <w:rPr>
          <w:bCs/>
        </w:rPr>
        <w:t xml:space="preserve">, </w:t>
      </w:r>
      <w:r>
        <w:t>Grupo Higa</w:t>
      </w:r>
      <w:r>
        <w:rPr>
          <w:bCs/>
        </w:rPr>
        <w:t xml:space="preserve">, Grupo </w:t>
      </w:r>
      <w:r>
        <w:rPr>
          <w:bCs/>
        </w:rPr>
        <w:lastRenderedPageBreak/>
        <w:t>BAL, Bimbo,</w:t>
      </w:r>
      <w:r>
        <w:t xml:space="preserve"> </w:t>
      </w:r>
      <w:proofErr w:type="spellStart"/>
      <w:r>
        <w:t>Goldcorp</w:t>
      </w:r>
      <w:proofErr w:type="spellEnd"/>
      <w:r>
        <w:t xml:space="preserve">, </w:t>
      </w:r>
      <w:proofErr w:type="spellStart"/>
      <w:r>
        <w:t>Trans</w:t>
      </w:r>
      <w:r w:rsidR="00E44A20">
        <w:t>C</w:t>
      </w:r>
      <w:r>
        <w:t>anada</w:t>
      </w:r>
      <w:proofErr w:type="spellEnd"/>
      <w:r>
        <w:t xml:space="preserve">, Eólica del Sur y CEMEX, así como con las Empresas Productivas del Estado, Petróleos Mexicanos y la Comisión Federal de Electricidad. </w:t>
      </w:r>
    </w:p>
    <w:p w14:paraId="645C7E71" w14:textId="77777777" w:rsidR="00073EFC" w:rsidRDefault="004B5AC6">
      <w:pPr>
        <w:jc w:val="both"/>
      </w:pPr>
      <w:r>
        <w:t xml:space="preserve">Las situaciones que sistemáticamente se presentan en el país y que obstaculizan el avance de los Principios Rectores de la ONU en materia de empresas y derechos humanos son: </w:t>
      </w:r>
    </w:p>
    <w:p w14:paraId="4B6BA4C5" w14:textId="77777777" w:rsidR="00073EFC" w:rsidRDefault="004B5AC6">
      <w:pPr>
        <w:jc w:val="both"/>
      </w:pPr>
      <w:r>
        <w:rPr>
          <w:b/>
        </w:rPr>
        <w:t>1. Captura del Estado: complicidad, corrupción e impunidad.</w:t>
      </w:r>
      <w:r>
        <w:t xml:space="preserve"> En muchos casos documentados, el Estado mexicano, a niveles federal, estatal y municipal, está al servicio de los intereses empresariales, por encima de la protección del interés público. Ejemplo de ello han sido la promulgación de normas y reglamentación que favorecen intereses empresariales en detrimento de los derechos humanos; el uso de la fuerza pública en contra de la movilización social pacífica; el favorecimiento a proyectos extractivos en contra de intereses de las comunidades; la falta de investigación y sanción, por parte del poder judicial, de denuncias de violaciones a derechos humanos; así como la criminalización de los defensores ambientales.   </w:t>
      </w:r>
    </w:p>
    <w:p w14:paraId="7B9CECBC" w14:textId="77777777" w:rsidR="00073EFC" w:rsidRDefault="004B5AC6">
      <w:pPr>
        <w:jc w:val="both"/>
        <w:rPr>
          <w:rStyle w:val="AsuntodelcomentarioCar"/>
          <w:rFonts w:eastAsia="Calibri"/>
          <w:sz w:val="22"/>
          <w:szCs w:val="22"/>
        </w:rPr>
      </w:pPr>
      <w:r>
        <w:rPr>
          <w:b/>
        </w:rPr>
        <w:t xml:space="preserve">2. Reformas estructurales que debilitan la protección de los derechos humanos y favorecen a las empresas, </w:t>
      </w:r>
      <w:r>
        <w:t>como es el caso de</w:t>
      </w:r>
      <w:r>
        <w:rPr>
          <w:b/>
        </w:rPr>
        <w:t xml:space="preserve"> </w:t>
      </w:r>
      <w:r>
        <w:t>la reforma energética, la cual no siempre considera sus impactos en los derechos humanos o garantiza la participación e información de las comunidades afectadas.</w:t>
      </w:r>
      <w:r>
        <w:rPr>
          <w:rStyle w:val="AsuntodelcomentarioCar"/>
          <w:rFonts w:eastAsia="Calibri"/>
          <w:sz w:val="22"/>
          <w:szCs w:val="22"/>
        </w:rPr>
        <w:t xml:space="preserve"> </w:t>
      </w:r>
    </w:p>
    <w:p w14:paraId="4E32D9F6" w14:textId="77777777" w:rsidR="00073EFC" w:rsidRDefault="004B5AC6">
      <w:pPr>
        <w:jc w:val="both"/>
        <w:rPr>
          <w:b/>
        </w:rPr>
      </w:pPr>
      <w:r>
        <w:rPr>
          <w:b/>
        </w:rPr>
        <w:t>3. Falta de consulta previa y consentimiento previo, libre, informado, culturalmente adecuado y de buena fe; de debida diligencia por parte de las empresas; y proliferación de megaproyectos con diversos impactos negativos para los derechos humanos.</w:t>
      </w:r>
    </w:p>
    <w:p w14:paraId="0FE0A157" w14:textId="6F816A06" w:rsidR="00073EFC" w:rsidRDefault="004B5AC6">
      <w:pPr>
        <w:jc w:val="both"/>
      </w:pPr>
      <w:r>
        <w:rPr>
          <w:b/>
        </w:rPr>
        <w:t xml:space="preserve">4. Falta de acceso a la justicia e incumplimiento de normas y sentencias por parte de las empresas y el Estado. </w:t>
      </w:r>
      <w:r>
        <w:t xml:space="preserve">En múltiples ocasiones, las víctimas que denuncian han reportado ataques contra su persona y aun cuando existen decisiones judiciales a favor, incluso de la </w:t>
      </w:r>
      <w:bookmarkStart w:id="0" w:name="_GoBack"/>
      <w:r>
        <w:t>Suprema</w:t>
      </w:r>
      <w:bookmarkEnd w:id="0"/>
      <w:r>
        <w:t xml:space="preserve"> Corte de</w:t>
      </w:r>
      <w:r w:rsidR="000211A1">
        <w:t xml:space="preserve"> Justicia</w:t>
      </w:r>
      <w:r>
        <w:t xml:space="preserve"> la Nación, éstas no se cumplen.</w:t>
      </w:r>
    </w:p>
    <w:p w14:paraId="379A3A75" w14:textId="77777777" w:rsidR="00073EFC" w:rsidRDefault="004B5AC6">
      <w:pPr>
        <w:jc w:val="both"/>
        <w:rPr>
          <w:rFonts w:eastAsia="Calibri"/>
        </w:rPr>
      </w:pPr>
      <w:r>
        <w:rPr>
          <w:b/>
        </w:rPr>
        <w:t>5. Reducción de espacios de participación y abusos contra defensores y defensoras de derechos humanos que protegen sus derechos respecto de actividades empresariales.</w:t>
      </w:r>
      <w:r>
        <w:rPr>
          <w:rStyle w:val="AsuntodelcomentarioCar"/>
          <w:rFonts w:eastAsia="Calibri"/>
          <w:sz w:val="22"/>
          <w:szCs w:val="22"/>
        </w:rPr>
        <w:t xml:space="preserve"> </w:t>
      </w:r>
      <w:r>
        <w:rPr>
          <w:rFonts w:eastAsia="Calibri"/>
        </w:rPr>
        <w:t>Los casos evidencian el aumento de asesinatos, criminalización, amenazas y ataques a defensores de derechos humanos frente a proyectos o actividades empresariales.</w:t>
      </w:r>
    </w:p>
    <w:p w14:paraId="32C168A8" w14:textId="77777777" w:rsidR="00073EFC" w:rsidRDefault="004B5AC6">
      <w:pPr>
        <w:jc w:val="both"/>
      </w:pPr>
      <w:r>
        <w:t>En 2011, el Consejo de Derechos Humanos de las Naciones Unidas emitió los “Principios Rectores sobre las empresas y los derechos humanos”, con el fin de que los Estados ejerzan control sobre las actividades empresariales y garanticen que se actúe con la debida diligencia y que las víctimas tengan acceso a medidas efectivas y adecuadas de reparación. Con el fin de vigilar el cumplimiento de estos principios, el Consejo creó el Grupo de Trabajo sobre Empresas y Derechos Humanos, que visita México del 29 de agosto al 7 de septiembre de 2016, siendo su segunda visita a América Latina.</w:t>
      </w:r>
    </w:p>
    <w:p w14:paraId="40D8B9D1" w14:textId="77777777" w:rsidR="00073EFC" w:rsidRDefault="004B5AC6">
      <w:pPr>
        <w:jc w:val="both"/>
      </w:pPr>
      <w:r>
        <w:t>Las más de 100 organizaciones y las comunidades que hemos preparado este informe y apoyado la organización de las reuniones en México, esperamos que las conclusiones a las que llegue el Grupo de Trabajo al final de su visita estén a la altura de lo que México necesita, y exhortamos a las empresas que operan en México, así como al Estado mexicano a recibir las recomendaciones con seriedad y voluntad para aplicarlas.</w:t>
      </w:r>
    </w:p>
    <w:p w14:paraId="555D5706" w14:textId="77777777" w:rsidR="00073EFC" w:rsidRDefault="004B5AC6">
      <w:pPr>
        <w:jc w:val="both"/>
      </w:pPr>
      <w:r>
        <w:lastRenderedPageBreak/>
        <w:t>Más información en redes sociales #</w:t>
      </w:r>
      <w:proofErr w:type="spellStart"/>
      <w:r>
        <w:t>ONUenMx</w:t>
      </w:r>
      <w:proofErr w:type="spellEnd"/>
    </w:p>
    <w:p w14:paraId="78E061AF" w14:textId="77777777" w:rsidR="00073EFC" w:rsidRDefault="00AA68E9">
      <w:pPr>
        <w:rPr>
          <w:rFonts w:cs="Arial"/>
          <w:lang w:val="es-ES"/>
        </w:rPr>
      </w:pPr>
      <w:r>
        <w:rPr>
          <w:rFonts w:cs="Arial"/>
          <w:lang w:val="es-ES"/>
        </w:rPr>
        <w:t xml:space="preserve">Contacto de prensa </w:t>
      </w:r>
    </w:p>
    <w:p w14:paraId="531074FA" w14:textId="77777777" w:rsidR="00073EFC" w:rsidRDefault="004B5AC6">
      <w:pPr>
        <w:rPr>
          <w:rFonts w:cs="Arial"/>
          <w:lang w:val="es-ES"/>
        </w:rPr>
      </w:pPr>
      <w:r>
        <w:rPr>
          <w:rFonts w:cs="Arial"/>
          <w:lang w:val="es-ES"/>
        </w:rPr>
        <w:t xml:space="preserve">El informe fue realizado con la participación de las siguientes organizaciones y grupos de derechos humanos (en orden alfabético): </w:t>
      </w:r>
    </w:p>
    <w:p w14:paraId="39648525" w14:textId="77777777" w:rsidR="00073EFC" w:rsidRDefault="004B5AC6">
      <w:pPr>
        <w:spacing w:after="0" w:line="240" w:lineRule="auto"/>
        <w:rPr>
          <w:rFonts w:cs="Arial"/>
          <w:lang w:val="es-ES"/>
        </w:rPr>
      </w:pPr>
      <w:r>
        <w:rPr>
          <w:rFonts w:cs="Arial"/>
          <w:lang w:val="es-ES"/>
        </w:rPr>
        <w:t>Alianza de la Costa Verde</w:t>
      </w:r>
    </w:p>
    <w:p w14:paraId="6054AC9D" w14:textId="77777777" w:rsidR="00073EFC" w:rsidRDefault="004B5AC6">
      <w:pPr>
        <w:spacing w:after="0" w:line="240" w:lineRule="auto"/>
        <w:rPr>
          <w:rFonts w:cs="Arial"/>
          <w:lang w:val="es-ES"/>
        </w:rPr>
      </w:pPr>
      <w:r>
        <w:rPr>
          <w:rFonts w:cs="Arial"/>
          <w:lang w:val="es-ES"/>
        </w:rPr>
        <w:t>Ambiente y Desarrollo Humano</w:t>
      </w:r>
    </w:p>
    <w:p w14:paraId="2B6EEA83" w14:textId="77777777" w:rsidR="00073EFC" w:rsidRDefault="004B5AC6">
      <w:pPr>
        <w:spacing w:after="0" w:line="240" w:lineRule="auto"/>
        <w:rPr>
          <w:rFonts w:cs="Arial"/>
          <w:lang w:val="es-ES"/>
        </w:rPr>
      </w:pPr>
      <w:r>
        <w:rPr>
          <w:rFonts w:cs="Arial"/>
          <w:lang w:val="es-ES"/>
        </w:rPr>
        <w:t>Asociación Interamericana para la Defensa del Ambiente (AIDA)</w:t>
      </w:r>
    </w:p>
    <w:p w14:paraId="59277782" w14:textId="77777777" w:rsidR="00073EFC" w:rsidRDefault="004B5AC6">
      <w:pPr>
        <w:spacing w:after="0" w:line="240" w:lineRule="auto"/>
        <w:rPr>
          <w:rFonts w:cs="Arial"/>
          <w:lang w:val="es-ES"/>
        </w:rPr>
      </w:pPr>
      <w:r>
        <w:rPr>
          <w:rFonts w:cs="Arial"/>
          <w:lang w:val="es-ES"/>
        </w:rPr>
        <w:t>Bios Iguana</w:t>
      </w:r>
    </w:p>
    <w:p w14:paraId="5A20A0D9" w14:textId="77777777" w:rsidR="00073EFC" w:rsidRDefault="004B5AC6">
      <w:pPr>
        <w:spacing w:after="0" w:line="240" w:lineRule="auto"/>
        <w:rPr>
          <w:rFonts w:cs="Arial"/>
          <w:lang w:val="es-ES"/>
        </w:rPr>
      </w:pPr>
      <w:r>
        <w:rPr>
          <w:lang w:val="es-ES"/>
        </w:rPr>
        <w:t>Campaña Nacional Sin Maíz No Hay País</w:t>
      </w:r>
      <w:r>
        <w:rPr>
          <w:rFonts w:cs="Arial"/>
          <w:lang w:val="es-ES"/>
        </w:rPr>
        <w:t xml:space="preserve"> </w:t>
      </w:r>
    </w:p>
    <w:p w14:paraId="30C790E1" w14:textId="77777777" w:rsidR="00073EFC" w:rsidRDefault="004B5AC6">
      <w:pPr>
        <w:spacing w:after="0" w:line="240" w:lineRule="auto"/>
        <w:rPr>
          <w:rFonts w:cs="Arial"/>
          <w:lang w:val="es-ES"/>
        </w:rPr>
      </w:pPr>
      <w:proofErr w:type="spellStart"/>
      <w:r>
        <w:rPr>
          <w:rFonts w:cs="Arial"/>
          <w:lang w:val="es-ES"/>
        </w:rPr>
        <w:t>Cartocrítica</w:t>
      </w:r>
      <w:proofErr w:type="spellEnd"/>
    </w:p>
    <w:p w14:paraId="730DDEBA" w14:textId="77777777" w:rsidR="00073EFC" w:rsidRDefault="004B5AC6">
      <w:pPr>
        <w:spacing w:after="0" w:line="240" w:lineRule="auto"/>
        <w:rPr>
          <w:rFonts w:cs="Arial"/>
          <w:lang w:val="es-ES"/>
        </w:rPr>
      </w:pPr>
      <w:r>
        <w:rPr>
          <w:rFonts w:cs="Arial"/>
          <w:lang w:val="es-ES"/>
        </w:rPr>
        <w:t>Casa del Migrante Saltillo</w:t>
      </w:r>
    </w:p>
    <w:p w14:paraId="76268159" w14:textId="77777777" w:rsidR="00073EFC" w:rsidRDefault="004B5AC6">
      <w:pPr>
        <w:spacing w:after="0" w:line="240" w:lineRule="auto"/>
        <w:rPr>
          <w:rFonts w:cs="Arial"/>
          <w:lang w:val="es-ES"/>
        </w:rPr>
      </w:pPr>
      <w:r>
        <w:rPr>
          <w:rFonts w:cs="Arial"/>
          <w:lang w:val="es-ES"/>
        </w:rPr>
        <w:t>Centro de Derechos Humanos “Fray Bartolomé de Las Casas”</w:t>
      </w:r>
    </w:p>
    <w:p w14:paraId="3E3D363B" w14:textId="77777777" w:rsidR="00073EFC" w:rsidRDefault="004B5AC6">
      <w:pPr>
        <w:spacing w:after="0" w:line="240" w:lineRule="auto"/>
        <w:rPr>
          <w:rFonts w:cs="Arial"/>
          <w:lang w:val="es-ES"/>
        </w:rPr>
      </w:pPr>
      <w:r>
        <w:rPr>
          <w:rFonts w:cs="Arial"/>
          <w:lang w:val="es-ES"/>
        </w:rPr>
        <w:t>Centro de Derechos Humanos “Fray Francisco de Vitoria”</w:t>
      </w:r>
    </w:p>
    <w:p w14:paraId="4D565BDC" w14:textId="77777777" w:rsidR="00073EFC" w:rsidRDefault="004B5AC6">
      <w:pPr>
        <w:spacing w:after="0" w:line="240" w:lineRule="auto"/>
        <w:rPr>
          <w:rFonts w:cs="Arial"/>
          <w:lang w:val="es-ES"/>
        </w:rPr>
      </w:pPr>
      <w:r>
        <w:rPr>
          <w:rFonts w:cs="Arial"/>
          <w:lang w:val="es-ES"/>
        </w:rPr>
        <w:t>Centro de Derechos Humanos “Miguel Agustín Pro Juárez” (Centro Prodh)</w:t>
      </w:r>
    </w:p>
    <w:p w14:paraId="050EEC61" w14:textId="77777777" w:rsidR="00073EFC" w:rsidRDefault="004B5AC6">
      <w:pPr>
        <w:spacing w:after="0" w:line="240" w:lineRule="auto"/>
        <w:rPr>
          <w:rFonts w:cs="Arial"/>
          <w:lang w:val="es-ES"/>
        </w:rPr>
      </w:pPr>
      <w:r>
        <w:rPr>
          <w:rFonts w:cs="Arial"/>
          <w:lang w:val="es-ES"/>
        </w:rPr>
        <w:t>Centro de Derechos Humanos de la Montaña, Tlachinollan</w:t>
      </w:r>
    </w:p>
    <w:p w14:paraId="288EF678" w14:textId="77777777" w:rsidR="00073EFC" w:rsidRDefault="004B5AC6">
      <w:pPr>
        <w:spacing w:after="0" w:line="240" w:lineRule="auto"/>
        <w:rPr>
          <w:rFonts w:cs="Arial"/>
          <w:lang w:val="es-ES"/>
        </w:rPr>
      </w:pPr>
      <w:r>
        <w:rPr>
          <w:rFonts w:cs="Arial"/>
          <w:lang w:val="es-ES"/>
        </w:rPr>
        <w:t>Centro de Derechos Humanos Toaltepeyolo</w:t>
      </w:r>
    </w:p>
    <w:p w14:paraId="0F921A09" w14:textId="77777777" w:rsidR="00073EFC" w:rsidRDefault="004B5AC6">
      <w:pPr>
        <w:spacing w:after="0" w:line="240" w:lineRule="auto"/>
        <w:rPr>
          <w:rFonts w:cs="Arial"/>
          <w:lang w:val="es-ES"/>
        </w:rPr>
      </w:pPr>
      <w:r>
        <w:rPr>
          <w:rFonts w:cs="Arial"/>
          <w:lang w:val="es-ES"/>
        </w:rPr>
        <w:t>Centro de Derechos Humanos Zeferino Ladrillero (CDHZL)</w:t>
      </w:r>
    </w:p>
    <w:p w14:paraId="72FD86D6" w14:textId="77777777" w:rsidR="00073EFC" w:rsidRDefault="004B5AC6">
      <w:pPr>
        <w:spacing w:after="0" w:line="240" w:lineRule="auto"/>
        <w:rPr>
          <w:rFonts w:cs="Arial"/>
          <w:lang w:val="es-ES"/>
        </w:rPr>
      </w:pPr>
      <w:r>
        <w:rPr>
          <w:rFonts w:cs="Arial"/>
          <w:lang w:val="es-ES"/>
        </w:rPr>
        <w:t>Centro “Fray Julián Garcés” Derechos Humanos</w:t>
      </w:r>
    </w:p>
    <w:p w14:paraId="032AA918" w14:textId="77777777" w:rsidR="00073EFC" w:rsidRDefault="004B5AC6">
      <w:pPr>
        <w:spacing w:after="0" w:line="240" w:lineRule="auto"/>
        <w:rPr>
          <w:rFonts w:cs="Arial"/>
          <w:lang w:val="es-ES"/>
        </w:rPr>
      </w:pPr>
      <w:r>
        <w:rPr>
          <w:rFonts w:cs="Arial"/>
          <w:lang w:val="es-ES"/>
        </w:rPr>
        <w:t>Centro de Información sobre Empresas y Derechos Humanos (CIEDH)</w:t>
      </w:r>
    </w:p>
    <w:p w14:paraId="16A5C02F" w14:textId="77777777" w:rsidR="00073EFC" w:rsidRDefault="004B5AC6">
      <w:pPr>
        <w:spacing w:after="0" w:line="240" w:lineRule="auto"/>
        <w:rPr>
          <w:rFonts w:cs="Arial"/>
          <w:lang w:val="es-ES"/>
        </w:rPr>
      </w:pPr>
      <w:r>
        <w:rPr>
          <w:rFonts w:cs="Arial"/>
          <w:lang w:val="es-ES"/>
        </w:rPr>
        <w:t>Centro de Reflexión y Acción Laboral (CEREAL)</w:t>
      </w:r>
    </w:p>
    <w:p w14:paraId="6FCA82F8" w14:textId="77777777" w:rsidR="00073EFC" w:rsidRDefault="004B5AC6">
      <w:pPr>
        <w:spacing w:after="0" w:line="240" w:lineRule="auto"/>
        <w:rPr>
          <w:rFonts w:cs="Arial"/>
          <w:lang w:val="es-ES"/>
        </w:rPr>
      </w:pPr>
      <w:r>
        <w:rPr>
          <w:rFonts w:cs="Arial"/>
          <w:lang w:val="es-ES"/>
        </w:rPr>
        <w:t>Centro Diocesano para los Derechos Humanos “Fray Juan de Larios”</w:t>
      </w:r>
    </w:p>
    <w:p w14:paraId="470F6844" w14:textId="77777777" w:rsidR="00073EFC" w:rsidRDefault="004B5AC6">
      <w:pPr>
        <w:spacing w:after="0" w:line="240" w:lineRule="auto"/>
        <w:rPr>
          <w:rFonts w:cs="Arial"/>
          <w:lang w:val="es-ES"/>
        </w:rPr>
      </w:pPr>
      <w:r>
        <w:rPr>
          <w:rFonts w:cs="Arial"/>
          <w:lang w:val="es-ES"/>
        </w:rPr>
        <w:t>Centro Mexicano de Derecho Ambiental (CEMDA)</w:t>
      </w:r>
    </w:p>
    <w:p w14:paraId="351FE26E" w14:textId="77777777" w:rsidR="00073EFC" w:rsidRDefault="004B5AC6">
      <w:pPr>
        <w:spacing w:after="0" w:line="240" w:lineRule="auto"/>
        <w:rPr>
          <w:rFonts w:cs="Arial"/>
          <w:lang w:val="es-ES"/>
        </w:rPr>
      </w:pPr>
      <w:r>
        <w:rPr>
          <w:rFonts w:cs="Arial"/>
          <w:lang w:val="es-ES"/>
        </w:rPr>
        <w:t>Colectivo sí a la vida No al basurero tóxico en Noria de la Sabina</w:t>
      </w:r>
    </w:p>
    <w:p w14:paraId="233E54C1" w14:textId="77777777" w:rsidR="00073EFC" w:rsidRDefault="004B5AC6">
      <w:pPr>
        <w:spacing w:after="0" w:line="240" w:lineRule="auto"/>
        <w:rPr>
          <w:rFonts w:cs="Arial"/>
          <w:lang w:val="es-ES"/>
        </w:rPr>
      </w:pPr>
      <w:r>
        <w:rPr>
          <w:rFonts w:cs="Arial"/>
          <w:lang w:val="es-ES"/>
        </w:rPr>
        <w:t>Comités de Cuenca Río Sonora (CCRS)</w:t>
      </w:r>
    </w:p>
    <w:p w14:paraId="29462BD5" w14:textId="77777777" w:rsidR="00073EFC" w:rsidRDefault="004B5AC6">
      <w:pPr>
        <w:spacing w:after="0" w:line="240" w:lineRule="auto"/>
        <w:rPr>
          <w:rFonts w:cs="Arial"/>
          <w:lang w:val="es-ES"/>
        </w:rPr>
      </w:pPr>
      <w:r>
        <w:rPr>
          <w:rFonts w:cs="Arial"/>
          <w:lang w:val="es-ES"/>
        </w:rPr>
        <w:t xml:space="preserve">Comité de Defensa Integral de Derechos Humanos </w:t>
      </w:r>
      <w:proofErr w:type="spellStart"/>
      <w:r>
        <w:rPr>
          <w:rFonts w:cs="Arial"/>
          <w:lang w:val="es-ES"/>
        </w:rPr>
        <w:t>Gobixha</w:t>
      </w:r>
      <w:proofErr w:type="spellEnd"/>
      <w:r>
        <w:rPr>
          <w:rFonts w:cs="Arial"/>
          <w:lang w:val="es-ES"/>
        </w:rPr>
        <w:t xml:space="preserve"> (CODIGODH)</w:t>
      </w:r>
    </w:p>
    <w:p w14:paraId="040C5B4E" w14:textId="77777777" w:rsidR="00073EFC" w:rsidRDefault="004B5AC6">
      <w:pPr>
        <w:spacing w:after="0" w:line="240" w:lineRule="auto"/>
        <w:rPr>
          <w:rFonts w:cs="Arial"/>
          <w:lang w:val="es-ES"/>
        </w:rPr>
      </w:pPr>
      <w:r>
        <w:rPr>
          <w:rFonts w:cs="Arial"/>
          <w:lang w:val="es-ES"/>
        </w:rPr>
        <w:t>Comité de Derechos Humanos de Tabasco (CODEHUTAB)</w:t>
      </w:r>
    </w:p>
    <w:p w14:paraId="69177967" w14:textId="77777777" w:rsidR="00073EFC" w:rsidRDefault="004B5AC6">
      <w:pPr>
        <w:spacing w:after="0" w:line="240" w:lineRule="auto"/>
        <w:rPr>
          <w:rFonts w:cs="Arial"/>
          <w:lang w:val="es-ES"/>
        </w:rPr>
      </w:pPr>
      <w:r>
        <w:rPr>
          <w:rFonts w:cs="Arial"/>
          <w:lang w:val="es-ES"/>
        </w:rPr>
        <w:t>Comisión Mexicana para la Defensa y Promoción de los Derechos Humanos (CMDPDH)</w:t>
      </w:r>
    </w:p>
    <w:p w14:paraId="44995BDB" w14:textId="77777777" w:rsidR="00073EFC" w:rsidRDefault="004B5AC6">
      <w:pPr>
        <w:spacing w:after="0" w:line="240" w:lineRule="auto"/>
        <w:rPr>
          <w:rFonts w:cs="Arial"/>
          <w:lang w:val="es-ES"/>
        </w:rPr>
      </w:pPr>
      <w:r>
        <w:rPr>
          <w:rFonts w:cs="Arial"/>
          <w:lang w:val="es-ES"/>
        </w:rPr>
        <w:t>Consejo en Defensa de la Vida y el Territorio Tiyat Tlali</w:t>
      </w:r>
    </w:p>
    <w:p w14:paraId="4A65A890" w14:textId="77777777" w:rsidR="00073EFC" w:rsidRDefault="004B5AC6">
      <w:pPr>
        <w:spacing w:after="0" w:line="240" w:lineRule="auto"/>
        <w:rPr>
          <w:rFonts w:cs="Arial"/>
          <w:lang w:val="es-ES"/>
        </w:rPr>
      </w:pPr>
      <w:r>
        <w:rPr>
          <w:rFonts w:cs="Arial"/>
          <w:lang w:val="es-ES"/>
        </w:rPr>
        <w:t>DECA Equipo Pueblo</w:t>
      </w:r>
    </w:p>
    <w:p w14:paraId="39008B82" w14:textId="77777777" w:rsidR="00073EFC" w:rsidRDefault="004B5AC6">
      <w:pPr>
        <w:spacing w:after="0" w:line="240" w:lineRule="auto"/>
        <w:rPr>
          <w:rFonts w:cs="Arial"/>
          <w:lang w:val="es-ES"/>
        </w:rPr>
      </w:pPr>
      <w:r>
        <w:rPr>
          <w:rFonts w:cs="Arial"/>
          <w:lang w:val="es-ES"/>
        </w:rPr>
        <w:t xml:space="preserve">DH </w:t>
      </w:r>
      <w:proofErr w:type="spellStart"/>
      <w:r>
        <w:rPr>
          <w:rFonts w:cs="Arial"/>
          <w:lang w:val="es-ES"/>
        </w:rPr>
        <w:t>Rayoactivo</w:t>
      </w:r>
      <w:proofErr w:type="spellEnd"/>
    </w:p>
    <w:p w14:paraId="64F4C2FB" w14:textId="77777777" w:rsidR="00073EFC" w:rsidRDefault="004B5AC6">
      <w:pPr>
        <w:spacing w:after="0" w:line="240" w:lineRule="auto"/>
        <w:rPr>
          <w:rFonts w:cs="Arial"/>
          <w:lang w:val="es-ES"/>
        </w:rPr>
      </w:pPr>
      <w:r>
        <w:rPr>
          <w:rFonts w:cs="Arial"/>
          <w:lang w:val="es-ES"/>
        </w:rPr>
        <w:t>El Barzón Chihuahua</w:t>
      </w:r>
    </w:p>
    <w:p w14:paraId="1CE8FF56" w14:textId="77777777" w:rsidR="00073EFC" w:rsidRDefault="004B5AC6">
      <w:pPr>
        <w:spacing w:after="0" w:line="240" w:lineRule="auto"/>
        <w:rPr>
          <w:rFonts w:cs="Arial"/>
          <w:lang w:val="es-ES"/>
        </w:rPr>
      </w:pPr>
      <w:proofErr w:type="spellStart"/>
      <w:r>
        <w:rPr>
          <w:rFonts w:cs="Arial"/>
          <w:lang w:val="es-ES"/>
        </w:rPr>
        <w:t>EcoRed</w:t>
      </w:r>
      <w:proofErr w:type="spellEnd"/>
      <w:r>
        <w:rPr>
          <w:rFonts w:cs="Arial"/>
          <w:lang w:val="es-ES"/>
        </w:rPr>
        <w:t xml:space="preserve"> Feminista la Lechuza Buza</w:t>
      </w:r>
    </w:p>
    <w:p w14:paraId="31984C27" w14:textId="77777777" w:rsidR="00073EFC" w:rsidRDefault="004B5AC6">
      <w:pPr>
        <w:spacing w:after="0" w:line="240" w:lineRule="auto"/>
        <w:rPr>
          <w:rFonts w:cs="Arial"/>
          <w:lang w:val="es-ES"/>
        </w:rPr>
      </w:pPr>
      <w:r>
        <w:rPr>
          <w:rFonts w:cs="Arial"/>
          <w:lang w:val="es-ES"/>
        </w:rPr>
        <w:t>Enfoque DH</w:t>
      </w:r>
    </w:p>
    <w:p w14:paraId="3AAE39B4" w14:textId="77777777" w:rsidR="00073EFC" w:rsidRDefault="004B5AC6">
      <w:pPr>
        <w:spacing w:after="0" w:line="240" w:lineRule="auto"/>
        <w:rPr>
          <w:rFonts w:cs="Arial"/>
          <w:lang w:val="es-ES"/>
        </w:rPr>
      </w:pPr>
      <w:r>
        <w:rPr>
          <w:rFonts w:cs="Arial"/>
          <w:lang w:val="es-ES"/>
        </w:rPr>
        <w:t>Estancia del Migrante en Querétaro</w:t>
      </w:r>
    </w:p>
    <w:p w14:paraId="48E87772" w14:textId="77777777" w:rsidR="00073EFC" w:rsidRDefault="004B5AC6">
      <w:pPr>
        <w:spacing w:after="0" w:line="240" w:lineRule="auto"/>
        <w:rPr>
          <w:rFonts w:cs="Arial"/>
          <w:shd w:val="clear" w:color="auto" w:fill="FFFFFF"/>
          <w:lang w:val="es-ES"/>
        </w:rPr>
      </w:pPr>
      <w:r>
        <w:rPr>
          <w:rStyle w:val="nfasis"/>
          <w:rFonts w:cs="Arial"/>
          <w:bCs/>
          <w:i w:val="0"/>
          <w:iCs w:val="0"/>
          <w:shd w:val="clear" w:color="auto" w:fill="FFFFFF"/>
          <w:lang w:val="es-ES"/>
        </w:rPr>
        <w:t>Frente</w:t>
      </w:r>
      <w:r>
        <w:rPr>
          <w:rStyle w:val="apple-converted-space"/>
          <w:rFonts w:cs="Arial"/>
          <w:shd w:val="clear" w:color="auto" w:fill="FFFFFF"/>
          <w:lang w:val="es-ES"/>
        </w:rPr>
        <w:t> </w:t>
      </w:r>
      <w:r>
        <w:rPr>
          <w:rFonts w:cs="Arial"/>
          <w:shd w:val="clear" w:color="auto" w:fill="FFFFFF"/>
          <w:lang w:val="es-ES"/>
        </w:rPr>
        <w:t>de Pueblos en Defensa de la Tierra y el Agua (</w:t>
      </w:r>
      <w:r>
        <w:rPr>
          <w:rStyle w:val="nfasis"/>
          <w:rFonts w:cs="Arial"/>
          <w:bCs/>
          <w:i w:val="0"/>
          <w:iCs w:val="0"/>
          <w:shd w:val="clear" w:color="auto" w:fill="FFFFFF"/>
          <w:lang w:val="es-ES"/>
        </w:rPr>
        <w:t>FPDTA</w:t>
      </w:r>
      <w:r>
        <w:rPr>
          <w:rFonts w:cs="Arial"/>
          <w:shd w:val="clear" w:color="auto" w:fill="FFFFFF"/>
          <w:lang w:val="es-ES"/>
        </w:rPr>
        <w:t>)</w:t>
      </w:r>
    </w:p>
    <w:p w14:paraId="193B2E14" w14:textId="77777777" w:rsidR="00073EFC" w:rsidRDefault="004B5AC6">
      <w:pPr>
        <w:spacing w:after="0" w:line="240" w:lineRule="auto"/>
        <w:rPr>
          <w:rFonts w:cs="Arial"/>
          <w:lang w:val="es-ES"/>
        </w:rPr>
      </w:pPr>
      <w:r>
        <w:rPr>
          <w:rFonts w:cs="Arial"/>
          <w:lang w:val="es-ES"/>
        </w:rPr>
        <w:t>Fundar, Centro de Análisis e Investigación</w:t>
      </w:r>
    </w:p>
    <w:p w14:paraId="0E636AB1" w14:textId="77777777" w:rsidR="00073EFC" w:rsidRDefault="004B5AC6">
      <w:pPr>
        <w:spacing w:after="0" w:line="240" w:lineRule="auto"/>
        <w:rPr>
          <w:rFonts w:cs="Arial"/>
          <w:lang w:val="es-ES"/>
        </w:rPr>
      </w:pPr>
      <w:r>
        <w:rPr>
          <w:rFonts w:cs="Arial"/>
          <w:lang w:val="es-ES"/>
        </w:rPr>
        <w:t>Foro de Derechos Humanos y Resistencias de la Sierra de Puebla</w:t>
      </w:r>
    </w:p>
    <w:p w14:paraId="1700CF56" w14:textId="77777777" w:rsidR="00073EFC" w:rsidRDefault="004B5AC6">
      <w:pPr>
        <w:spacing w:after="0" w:line="240" w:lineRule="auto"/>
        <w:rPr>
          <w:rFonts w:cs="Arial"/>
          <w:lang w:val="es-ES"/>
        </w:rPr>
      </w:pPr>
      <w:r>
        <w:rPr>
          <w:rFonts w:cs="Arial"/>
          <w:lang w:val="es-ES"/>
        </w:rPr>
        <w:t>Greenpeace México</w:t>
      </w:r>
    </w:p>
    <w:p w14:paraId="151ED137" w14:textId="77777777" w:rsidR="00073EFC" w:rsidRDefault="004B5AC6">
      <w:pPr>
        <w:spacing w:after="0" w:line="240" w:lineRule="auto"/>
        <w:rPr>
          <w:lang w:val="es-ES"/>
        </w:rPr>
      </w:pPr>
      <w:r>
        <w:rPr>
          <w:lang w:val="es-ES"/>
        </w:rPr>
        <w:t>Grupo de Estudios Ambientales</w:t>
      </w:r>
    </w:p>
    <w:p w14:paraId="5A4CDC95" w14:textId="77777777" w:rsidR="00073EFC" w:rsidRDefault="004B5AC6">
      <w:pPr>
        <w:spacing w:after="0" w:line="240" w:lineRule="auto"/>
        <w:rPr>
          <w:lang w:val="es-ES"/>
        </w:rPr>
      </w:pPr>
      <w:r>
        <w:rPr>
          <w:lang w:val="es-ES"/>
        </w:rPr>
        <w:t>Grupo Focal sobre Empresas y Derechos Humanos</w:t>
      </w:r>
    </w:p>
    <w:p w14:paraId="51B72368" w14:textId="77777777" w:rsidR="00073EFC" w:rsidRDefault="004B5AC6">
      <w:pPr>
        <w:spacing w:after="0" w:line="240" w:lineRule="auto"/>
        <w:rPr>
          <w:rFonts w:cs="Arial"/>
          <w:lang w:val="es-ES"/>
        </w:rPr>
      </w:pPr>
      <w:r>
        <w:rPr>
          <w:rFonts w:cs="Arial"/>
          <w:lang w:val="es-ES"/>
        </w:rPr>
        <w:t>Indignación, Promoción y Defensa de los Derechos Humanos</w:t>
      </w:r>
    </w:p>
    <w:p w14:paraId="79D64078" w14:textId="77777777" w:rsidR="00073EFC" w:rsidRDefault="004B5AC6">
      <w:pPr>
        <w:spacing w:after="0" w:line="240" w:lineRule="auto"/>
        <w:rPr>
          <w:rFonts w:cs="Arial"/>
          <w:lang w:val="es-ES"/>
        </w:rPr>
      </w:pPr>
      <w:r>
        <w:rPr>
          <w:rFonts w:cs="Arial"/>
          <w:lang w:val="es-ES"/>
        </w:rPr>
        <w:t>Instituto Mexicano para el Desarrollo Comunitario (IMDEC)</w:t>
      </w:r>
    </w:p>
    <w:p w14:paraId="2B7426D1" w14:textId="77777777" w:rsidR="00073EFC" w:rsidRDefault="004B5AC6">
      <w:pPr>
        <w:spacing w:after="0" w:line="240" w:lineRule="auto"/>
        <w:rPr>
          <w:rFonts w:eastAsia="Times New Roman" w:cs="Arial"/>
          <w:lang w:val="es-ES"/>
        </w:rPr>
      </w:pPr>
      <w:r>
        <w:rPr>
          <w:rFonts w:eastAsia="Times New Roman" w:cs="Arial"/>
          <w:lang w:val="es-ES"/>
        </w:rPr>
        <w:t>Movimiento Ciudadano en Defensa de la Loma</w:t>
      </w:r>
    </w:p>
    <w:p w14:paraId="2201F712" w14:textId="77777777" w:rsidR="00073EFC" w:rsidRDefault="004B5AC6">
      <w:pPr>
        <w:spacing w:after="0" w:line="240" w:lineRule="auto"/>
        <w:rPr>
          <w:rFonts w:cs="Arial"/>
          <w:lang w:val="es-ES"/>
        </w:rPr>
      </w:pPr>
      <w:r>
        <w:rPr>
          <w:rFonts w:cs="Arial"/>
          <w:lang w:val="es-ES"/>
        </w:rPr>
        <w:t>Movimiento Mexicano de Afectados por las Presas y en Defensa de los Ríos (MAPDER)</w:t>
      </w:r>
    </w:p>
    <w:p w14:paraId="40702A88" w14:textId="205716F6" w:rsidR="00073EFC" w:rsidRDefault="004B5AC6">
      <w:pPr>
        <w:spacing w:after="0" w:line="240" w:lineRule="auto"/>
        <w:rPr>
          <w:rFonts w:cs="Arial"/>
          <w:lang w:val="es-ES"/>
        </w:rPr>
      </w:pPr>
      <w:r>
        <w:rPr>
          <w:rFonts w:cs="Arial"/>
          <w:lang w:val="es-ES"/>
        </w:rPr>
        <w:t>Movimiento Mesoamericano contra el Modelo Extractivo Minero (M4)</w:t>
      </w:r>
    </w:p>
    <w:p w14:paraId="2A1C77B4" w14:textId="77777777" w:rsidR="00073EFC" w:rsidRDefault="004B5AC6">
      <w:pPr>
        <w:spacing w:after="0" w:line="240" w:lineRule="auto"/>
        <w:rPr>
          <w:rFonts w:cs="Arial"/>
          <w:lang w:val="es-ES"/>
        </w:rPr>
      </w:pPr>
      <w:proofErr w:type="spellStart"/>
      <w:r>
        <w:rPr>
          <w:rFonts w:cs="Arial"/>
          <w:lang w:val="es-ES"/>
        </w:rPr>
        <w:lastRenderedPageBreak/>
        <w:t>Organic</w:t>
      </w:r>
      <w:proofErr w:type="spellEnd"/>
      <w:r>
        <w:rPr>
          <w:rFonts w:cs="Arial"/>
          <w:lang w:val="es-ES"/>
        </w:rPr>
        <w:t xml:space="preserve"> </w:t>
      </w:r>
      <w:proofErr w:type="spellStart"/>
      <w:r>
        <w:rPr>
          <w:rFonts w:cs="Arial"/>
          <w:lang w:val="es-ES"/>
        </w:rPr>
        <w:t>Consumers</w:t>
      </w:r>
      <w:proofErr w:type="spellEnd"/>
      <w:r>
        <w:rPr>
          <w:rFonts w:cs="Arial"/>
          <w:lang w:val="es-ES"/>
        </w:rPr>
        <w:t xml:space="preserve"> </w:t>
      </w:r>
      <w:proofErr w:type="spellStart"/>
      <w:r>
        <w:rPr>
          <w:rFonts w:cs="Arial"/>
          <w:lang w:val="es-ES"/>
        </w:rPr>
        <w:t>Association</w:t>
      </w:r>
      <w:proofErr w:type="spellEnd"/>
      <w:r>
        <w:rPr>
          <w:rFonts w:cs="Arial"/>
          <w:lang w:val="es-ES"/>
        </w:rPr>
        <w:t xml:space="preserve"> (México)</w:t>
      </w:r>
    </w:p>
    <w:p w14:paraId="2128F522" w14:textId="77777777" w:rsidR="00073EFC" w:rsidRDefault="004B5AC6">
      <w:pPr>
        <w:spacing w:after="0" w:line="240" w:lineRule="auto"/>
        <w:rPr>
          <w:rFonts w:cs="Arial"/>
          <w:lang w:val="es-ES"/>
        </w:rPr>
      </w:pPr>
      <w:r>
        <w:rPr>
          <w:rFonts w:cs="Arial"/>
          <w:lang w:val="es-ES"/>
        </w:rPr>
        <w:t>Oxfam México</w:t>
      </w:r>
    </w:p>
    <w:p w14:paraId="3B50CA6E" w14:textId="77777777" w:rsidR="00073EFC" w:rsidRDefault="004B5AC6">
      <w:pPr>
        <w:spacing w:after="0" w:line="240" w:lineRule="auto"/>
        <w:rPr>
          <w:rFonts w:cs="Arial"/>
          <w:lang w:val="es-ES"/>
        </w:rPr>
      </w:pPr>
      <w:r>
        <w:rPr>
          <w:rFonts w:cs="Arial"/>
          <w:lang w:val="es-ES"/>
        </w:rPr>
        <w:t>Programa Universitario de Derechos Humanos, Programa de Incidencia, Programa de Medio Ambiente, UIA</w:t>
      </w:r>
    </w:p>
    <w:p w14:paraId="2572B6D4" w14:textId="77777777" w:rsidR="00073EFC" w:rsidRDefault="004B5AC6">
      <w:pPr>
        <w:spacing w:after="0" w:line="240" w:lineRule="auto"/>
        <w:rPr>
          <w:rFonts w:cs="Arial"/>
          <w:lang w:val="es-ES"/>
        </w:rPr>
      </w:pPr>
      <w:r>
        <w:rPr>
          <w:rFonts w:cs="Arial"/>
          <w:lang w:val="es-ES"/>
        </w:rPr>
        <w:t>Proyecto de Derechos Económicos, Sociales y Culturales (</w:t>
      </w:r>
      <w:proofErr w:type="spellStart"/>
      <w:r>
        <w:rPr>
          <w:rFonts w:cs="Arial"/>
          <w:lang w:val="es-ES"/>
        </w:rPr>
        <w:t>ProDESC</w:t>
      </w:r>
      <w:proofErr w:type="spellEnd"/>
      <w:r>
        <w:rPr>
          <w:rFonts w:cs="Arial"/>
          <w:lang w:val="es-ES"/>
        </w:rPr>
        <w:t>)</w:t>
      </w:r>
    </w:p>
    <w:p w14:paraId="3CDCA6D4" w14:textId="77777777" w:rsidR="00073EFC" w:rsidRDefault="004B5AC6">
      <w:pPr>
        <w:spacing w:after="0" w:line="240" w:lineRule="auto"/>
        <w:rPr>
          <w:rFonts w:cs="Arial"/>
          <w:lang w:val="es-ES"/>
        </w:rPr>
      </w:pPr>
      <w:r>
        <w:rPr>
          <w:rFonts w:cs="Arial"/>
          <w:lang w:val="es-ES"/>
        </w:rPr>
        <w:t>Proyecto sobre Organización, Desarrollo, Educación e Investigación (PODER)</w:t>
      </w:r>
    </w:p>
    <w:p w14:paraId="77F8D540" w14:textId="77777777" w:rsidR="00073EFC" w:rsidRDefault="004B5AC6">
      <w:pPr>
        <w:spacing w:after="0" w:line="240" w:lineRule="auto"/>
        <w:rPr>
          <w:rFonts w:cs="Arial"/>
          <w:lang w:val="es-ES"/>
        </w:rPr>
      </w:pPr>
      <w:r>
        <w:rPr>
          <w:rFonts w:cs="Arial"/>
          <w:lang w:val="es-ES"/>
        </w:rPr>
        <w:t>Red Mexicana de Afectados por la Minería (REMA)</w:t>
      </w:r>
    </w:p>
    <w:p w14:paraId="2019E7F8" w14:textId="77777777" w:rsidR="00073EFC" w:rsidRDefault="004B5AC6">
      <w:pPr>
        <w:spacing w:after="0" w:line="240" w:lineRule="auto"/>
        <w:rPr>
          <w:lang w:val="es-ES"/>
        </w:rPr>
      </w:pPr>
      <w:r>
        <w:rPr>
          <w:lang w:val="es-ES"/>
        </w:rPr>
        <w:t>Semillas de Vida</w:t>
      </w:r>
    </w:p>
    <w:p w14:paraId="1CE4E857" w14:textId="77777777" w:rsidR="00073EFC" w:rsidRDefault="004B5AC6">
      <w:pPr>
        <w:spacing w:after="0" w:line="240" w:lineRule="auto"/>
        <w:rPr>
          <w:rFonts w:cs="Arial"/>
          <w:bCs/>
          <w:lang w:val="es-ES"/>
        </w:rPr>
      </w:pPr>
      <w:r>
        <w:rPr>
          <w:rFonts w:cs="Arial"/>
          <w:bCs/>
          <w:lang w:val="es-ES"/>
        </w:rPr>
        <w:t xml:space="preserve">SMR, </w:t>
      </w:r>
      <w:proofErr w:type="spellStart"/>
      <w:r>
        <w:rPr>
          <w:rFonts w:cs="Arial"/>
          <w:bCs/>
          <w:lang w:val="es-ES"/>
        </w:rPr>
        <w:t>Scalabrinianas</w:t>
      </w:r>
      <w:proofErr w:type="spellEnd"/>
      <w:r>
        <w:rPr>
          <w:rFonts w:cs="Arial"/>
          <w:bCs/>
          <w:lang w:val="es-ES"/>
        </w:rPr>
        <w:t>: misión con Migrantes y Refugiados</w:t>
      </w:r>
    </w:p>
    <w:p w14:paraId="14B223E1" w14:textId="77777777" w:rsidR="00073EFC" w:rsidRDefault="004B5AC6">
      <w:pPr>
        <w:spacing w:after="0" w:line="240" w:lineRule="auto"/>
        <w:rPr>
          <w:rFonts w:cs="Arial"/>
          <w:lang w:val="es-ES"/>
        </w:rPr>
      </w:pPr>
      <w:proofErr w:type="spellStart"/>
      <w:r>
        <w:rPr>
          <w:rFonts w:cs="Arial"/>
          <w:lang w:val="es-ES"/>
        </w:rPr>
        <w:t>Serapaz</w:t>
      </w:r>
      <w:proofErr w:type="spellEnd"/>
      <w:r>
        <w:rPr>
          <w:rFonts w:cs="Arial"/>
          <w:lang w:val="es-ES"/>
        </w:rPr>
        <w:t xml:space="preserve">, Servicios y Asesoría para la Paz </w:t>
      </w:r>
    </w:p>
    <w:p w14:paraId="11173327" w14:textId="77777777" w:rsidR="00073EFC" w:rsidRDefault="00073EFC">
      <w:pPr>
        <w:spacing w:after="0" w:line="240" w:lineRule="auto"/>
        <w:rPr>
          <w:rFonts w:cs="Arial"/>
          <w:lang w:val="es-ES"/>
        </w:rPr>
      </w:pPr>
    </w:p>
    <w:p w14:paraId="42120C6D" w14:textId="52E27B17" w:rsidR="00073EFC" w:rsidRDefault="004B5AC6">
      <w:pPr>
        <w:spacing w:after="0" w:line="240" w:lineRule="auto"/>
        <w:rPr>
          <w:rFonts w:cs="Arial"/>
          <w:lang w:val="es-ES"/>
        </w:rPr>
      </w:pPr>
      <w:r>
        <w:rPr>
          <w:rFonts w:cs="Arial"/>
          <w:lang w:val="es-ES"/>
        </w:rPr>
        <w:t xml:space="preserve">Y la Red Nacional de Organismos Civiles de Derechos Humanos “Todos los Derechos para Todas y Todos” (conformada por 80 organizaciones en 21 estados de la República mexicana). </w:t>
      </w:r>
    </w:p>
    <w:p w14:paraId="68C70063" w14:textId="77777777" w:rsidR="00806127" w:rsidRPr="00131901" w:rsidRDefault="00806127" w:rsidP="00806127">
      <w:pPr>
        <w:spacing w:after="0" w:line="240" w:lineRule="auto"/>
        <w:rPr>
          <w:rFonts w:ascii="Arial" w:hAnsi="Arial" w:cs="Arial"/>
          <w:lang w:val="es-ES"/>
        </w:rPr>
      </w:pPr>
    </w:p>
    <w:p w14:paraId="49738059" w14:textId="77777777" w:rsidR="00073EFC" w:rsidRDefault="00073EFC">
      <w:pPr>
        <w:spacing w:after="0" w:line="240" w:lineRule="auto"/>
        <w:rPr>
          <w:rFonts w:cs="Arial"/>
          <w:lang w:val="es-ES"/>
        </w:rPr>
      </w:pPr>
    </w:p>
    <w:p w14:paraId="6F0FAC7F" w14:textId="3624761F" w:rsidR="00073EFC" w:rsidRDefault="004B5AC6">
      <w:pPr>
        <w:spacing w:after="0" w:line="240" w:lineRule="auto"/>
        <w:rPr>
          <w:rFonts w:cs="Arial"/>
          <w:lang w:val="es-ES"/>
        </w:rPr>
      </w:pPr>
      <w:r>
        <w:rPr>
          <w:rFonts w:cs="Arial"/>
          <w:lang w:val="es-ES"/>
        </w:rPr>
        <w:t xml:space="preserve">La información fue recolectada con base en el cuestionario de referencia para la documentación de abusos de empresas elaborado por el Centro de Información sobre Empresas y Derechos Humanos (CIEDH) y la Red DESC </w:t>
      </w:r>
    </w:p>
    <w:p w14:paraId="47597FFE" w14:textId="77777777" w:rsidR="00073EFC" w:rsidRDefault="004B5AC6">
      <w:pPr>
        <w:spacing w:after="0" w:line="240" w:lineRule="auto"/>
        <w:rPr>
          <w:rFonts w:cs="Arial"/>
          <w:lang w:val="es-ES"/>
        </w:rPr>
      </w:pPr>
      <w:r>
        <w:rPr>
          <w:rFonts w:cs="Arial"/>
          <w:lang w:val="es-ES"/>
        </w:rPr>
        <w:t>https://goo.gl/YLhbSM</w:t>
      </w:r>
    </w:p>
    <w:p w14:paraId="4F9016DA" w14:textId="77777777" w:rsidR="00073EFC" w:rsidRDefault="00073EFC">
      <w:pPr>
        <w:jc w:val="both"/>
      </w:pPr>
    </w:p>
    <w:p w14:paraId="65C99265" w14:textId="77777777" w:rsidR="00073EFC" w:rsidRDefault="00073EFC">
      <w:pPr>
        <w:jc w:val="both"/>
      </w:pPr>
    </w:p>
    <w:sectPr w:rsidR="00073EFC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965FF" w14:textId="77777777" w:rsidR="00AE71DD" w:rsidRDefault="00AE71DD">
      <w:pPr>
        <w:spacing w:after="0" w:line="240" w:lineRule="auto"/>
      </w:pPr>
      <w:r>
        <w:separator/>
      </w:r>
    </w:p>
  </w:endnote>
  <w:endnote w:type="continuationSeparator" w:id="0">
    <w:p w14:paraId="000652FD" w14:textId="77777777" w:rsidR="00AE71DD" w:rsidRDefault="00AE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BB6BE" w14:textId="77777777" w:rsidR="00073EFC" w:rsidRDefault="00073E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FF6DD" w14:textId="77777777" w:rsidR="00AE71DD" w:rsidRDefault="00AE71DD">
      <w:r>
        <w:separator/>
      </w:r>
    </w:p>
  </w:footnote>
  <w:footnote w:type="continuationSeparator" w:id="0">
    <w:p w14:paraId="374DFB8F" w14:textId="77777777" w:rsidR="00AE71DD" w:rsidRDefault="00AE71DD">
      <w:r>
        <w:continuationSeparator/>
      </w:r>
    </w:p>
  </w:footnote>
  <w:footnote w:id="1">
    <w:p w14:paraId="2C228D8E" w14:textId="77777777" w:rsidR="00073EFC" w:rsidRDefault="004B5AC6" w:rsidP="00E44A20">
      <w:pPr>
        <w:pStyle w:val="Footnote"/>
        <w:spacing w:after="0" w:line="240" w:lineRule="auto"/>
        <w:rPr>
          <w:rStyle w:val="InternetLink"/>
          <w:color w:val="00000A"/>
          <w:sz w:val="18"/>
          <w:szCs w:val="18"/>
        </w:rPr>
      </w:pPr>
      <w:r>
        <w:rPr>
          <w:rStyle w:val="Refdenotaalpie"/>
          <w:sz w:val="18"/>
          <w:szCs w:val="18"/>
        </w:rPr>
        <w:footnoteRef/>
      </w:r>
      <w:r>
        <w:rPr>
          <w:rStyle w:val="Refdenotaalpie"/>
          <w:sz w:val="18"/>
          <w:szCs w:val="18"/>
        </w:rPr>
        <w:tab/>
      </w:r>
      <w:r>
        <w:rPr>
          <w:sz w:val="18"/>
          <w:szCs w:val="18"/>
        </w:rPr>
        <w:t xml:space="preserve"> Declaración del Alto Comisionado de las Naciones Unidas para los Derechos Humanos, </w:t>
      </w:r>
      <w:proofErr w:type="spellStart"/>
      <w:r>
        <w:rPr>
          <w:sz w:val="18"/>
          <w:szCs w:val="18"/>
        </w:rPr>
        <w:t>Zeid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Ra’ad</w:t>
      </w:r>
      <w:proofErr w:type="spellEnd"/>
      <w:r>
        <w:rPr>
          <w:sz w:val="18"/>
          <w:szCs w:val="18"/>
        </w:rPr>
        <w:t xml:space="preserve"> Al Hussein, en su visita a México el 7 de octubre de 2015: </w:t>
      </w:r>
      <w:hyperlink r:id="rId1">
        <w:r>
          <w:rPr>
            <w:rStyle w:val="InternetLink"/>
            <w:color w:val="00000A"/>
            <w:sz w:val="18"/>
            <w:szCs w:val="18"/>
          </w:rPr>
          <w:t>http://www.ohchr.org/en/NewsEvents/Pages/DisplayNews.aspx?NewsID=16578&amp;LangID=E</w:t>
        </w:r>
      </w:hyperlink>
    </w:p>
  </w:footnote>
  <w:footnote w:id="2">
    <w:p w14:paraId="449D4A2A" w14:textId="77777777" w:rsidR="00073EFC" w:rsidRDefault="004B5AC6" w:rsidP="00E44A20">
      <w:pPr>
        <w:pStyle w:val="Footnote"/>
        <w:spacing w:after="0" w:line="240" w:lineRule="auto"/>
        <w:rPr>
          <w:rStyle w:val="InternetLink"/>
          <w:color w:val="00000A"/>
          <w:sz w:val="18"/>
          <w:szCs w:val="18"/>
        </w:rPr>
      </w:pPr>
      <w:r>
        <w:rPr>
          <w:rStyle w:val="Refdenotaalpie"/>
          <w:sz w:val="18"/>
          <w:szCs w:val="18"/>
        </w:rPr>
        <w:footnoteRef/>
      </w:r>
      <w:r>
        <w:rPr>
          <w:rStyle w:val="Refdenotaalpie"/>
          <w:sz w:val="18"/>
          <w:szCs w:val="18"/>
        </w:rPr>
        <w:tab/>
      </w:r>
      <w:r>
        <w:rPr>
          <w:sz w:val="18"/>
          <w:szCs w:val="18"/>
        </w:rPr>
        <w:t xml:space="preserve"> Comisión Interamericana de Derechos Humanos.  Situación de los derechos humanos en México, (OAS. Documentos oficiales; OEA/</w:t>
      </w:r>
      <w:proofErr w:type="spellStart"/>
      <w:r>
        <w:rPr>
          <w:sz w:val="18"/>
          <w:szCs w:val="18"/>
        </w:rPr>
        <w:t>Ser.L</w:t>
      </w:r>
      <w:proofErr w:type="spellEnd"/>
      <w:r>
        <w:rPr>
          <w:sz w:val="18"/>
          <w:szCs w:val="18"/>
        </w:rPr>
        <w:t xml:space="preserve">) ISBN I. </w:t>
      </w:r>
      <w:proofErr w:type="spellStart"/>
      <w:r>
        <w:rPr>
          <w:sz w:val="18"/>
          <w:szCs w:val="18"/>
        </w:rPr>
        <w:t>Title</w:t>
      </w:r>
      <w:proofErr w:type="spellEnd"/>
      <w:r>
        <w:rPr>
          <w:sz w:val="18"/>
          <w:szCs w:val="18"/>
        </w:rPr>
        <w:t>. II.  Series. OAS. Documentos oficiales; OEA/</w:t>
      </w:r>
      <w:proofErr w:type="spellStart"/>
      <w:r>
        <w:rPr>
          <w:sz w:val="18"/>
          <w:szCs w:val="18"/>
        </w:rPr>
        <w:t>Ser.L</w:t>
      </w:r>
      <w:proofErr w:type="spellEnd"/>
      <w:r>
        <w:rPr>
          <w:sz w:val="18"/>
          <w:szCs w:val="18"/>
        </w:rPr>
        <w:t>. OEA/</w:t>
      </w:r>
      <w:proofErr w:type="spellStart"/>
      <w:r>
        <w:rPr>
          <w:sz w:val="18"/>
          <w:szCs w:val="18"/>
        </w:rPr>
        <w:t>Ser.L</w:t>
      </w:r>
      <w:proofErr w:type="spellEnd"/>
      <w:r>
        <w:rPr>
          <w:sz w:val="18"/>
          <w:szCs w:val="18"/>
        </w:rPr>
        <w:t xml:space="preserve">/V/II.Doc. 44/15 p. 11 </w:t>
      </w:r>
      <w:hyperlink r:id="rId2">
        <w:r>
          <w:rPr>
            <w:rStyle w:val="InternetLink"/>
            <w:color w:val="00000A"/>
            <w:sz w:val="18"/>
            <w:szCs w:val="18"/>
          </w:rPr>
          <w:t>http://www.oas.org/es/cidh/informes/pdfs/Mexico2016-es.pdf</w:t>
        </w:r>
      </w:hyperlink>
    </w:p>
  </w:footnote>
  <w:footnote w:id="3">
    <w:p w14:paraId="61331555" w14:textId="77777777" w:rsidR="00073EFC" w:rsidRDefault="004B5AC6" w:rsidP="00E44A20">
      <w:pPr>
        <w:pStyle w:val="Footnote"/>
        <w:spacing w:after="0" w:line="240" w:lineRule="auto"/>
        <w:rPr>
          <w:rStyle w:val="InternetLink"/>
          <w:color w:val="00000A"/>
          <w:sz w:val="18"/>
          <w:szCs w:val="18"/>
          <w:lang w:val="en-US"/>
        </w:rPr>
      </w:pPr>
      <w:r>
        <w:rPr>
          <w:rStyle w:val="Refdenotaalpie"/>
          <w:sz w:val="18"/>
          <w:szCs w:val="18"/>
        </w:rPr>
        <w:footnoteRef/>
      </w:r>
      <w:r w:rsidRPr="00806127">
        <w:rPr>
          <w:rStyle w:val="Refdenotaalpie"/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 xml:space="preserve"> Institute for Economics &amp; Peace, Global Peace Index 2015 Measuring peace, its causes and its economic value p. 8 </w:t>
      </w:r>
      <w:hyperlink r:id="rId3">
        <w:r>
          <w:rPr>
            <w:rStyle w:val="InternetLink"/>
            <w:color w:val="00000A"/>
            <w:sz w:val="18"/>
            <w:szCs w:val="18"/>
            <w:lang w:val="en-US"/>
          </w:rPr>
          <w:t>http://economicsandpeace.org/wp-content/uploads/2015/06/Global-Peace-Index-Report-2015_0.pdf</w:t>
        </w:r>
      </w:hyperlink>
      <w:r>
        <w:rPr>
          <w:sz w:val="18"/>
          <w:szCs w:val="18"/>
          <w:lang w:val="en-US"/>
        </w:rPr>
        <w:t xml:space="preserve">Mexico´s Rank 140 out of 163  </w:t>
      </w:r>
      <w:hyperlink r:id="rId4" w:anchor="page/indexes/global-peace-index/2016/MEX/OVER" w:history="1">
        <w:r>
          <w:rPr>
            <w:rStyle w:val="InternetLink"/>
            <w:color w:val="00000A"/>
            <w:sz w:val="18"/>
            <w:szCs w:val="18"/>
            <w:lang w:val="en-US"/>
          </w:rPr>
          <w:t>http://www.visionofhumanity.org/#page/indexes/global-peace-index/2016/MEX/OVER</w:t>
        </w:r>
      </w:hyperlink>
    </w:p>
    <w:p w14:paraId="7FC6432E" w14:textId="77777777" w:rsidR="00073EFC" w:rsidRPr="00806127" w:rsidRDefault="00073EFC">
      <w:pPr>
        <w:pStyle w:val="Footnote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DD415" w14:textId="77777777" w:rsidR="00073EFC" w:rsidRDefault="00073EF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7452E"/>
    <w:multiLevelType w:val="multilevel"/>
    <w:tmpl w:val="6680D8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AD73A98"/>
    <w:multiLevelType w:val="multilevel"/>
    <w:tmpl w:val="5378AC6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NotDisplayPageBoundaries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EFC"/>
    <w:rsid w:val="000211A1"/>
    <w:rsid w:val="00073EFC"/>
    <w:rsid w:val="004B5AC6"/>
    <w:rsid w:val="00633BE7"/>
    <w:rsid w:val="00806127"/>
    <w:rsid w:val="00A140FB"/>
    <w:rsid w:val="00AA68E9"/>
    <w:rsid w:val="00AE71DD"/>
    <w:rsid w:val="00DB4CA5"/>
    <w:rsid w:val="00E44A20"/>
    <w:rsid w:val="00FE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AE12A"/>
  <w15:docId w15:val="{2715D348-29E5-4C96-ADBC-AF70A9E2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Times New Roman"/>
        <w:sz w:val="22"/>
        <w:szCs w:val="22"/>
        <w:lang w:val="es-MX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  <w:spacing w:after="200"/>
    </w:pPr>
    <w:rPr>
      <w:color w:val="00000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5516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5516D"/>
    <w:rPr>
      <w:vertAlign w:val="superscript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5516D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5516D"/>
    <w:rPr>
      <w:b/>
      <w:bCs/>
      <w:sz w:val="20"/>
      <w:szCs w:val="20"/>
    </w:rPr>
  </w:style>
  <w:style w:type="character" w:customStyle="1" w:styleId="InternetLink">
    <w:name w:val="Internet Link"/>
    <w:basedOn w:val="Fuentedeprrafopredeter"/>
    <w:uiPriority w:val="99"/>
    <w:unhideWhenUsed/>
    <w:rsid w:val="0005516D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E5FC8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5FC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F36A37"/>
  </w:style>
  <w:style w:type="character" w:customStyle="1" w:styleId="PiedepginaCar">
    <w:name w:val="Pie de página Car"/>
    <w:basedOn w:val="Fuentedeprrafopredeter"/>
    <w:link w:val="Piedepgina"/>
    <w:uiPriority w:val="99"/>
    <w:rsid w:val="00F36A37"/>
  </w:style>
  <w:style w:type="character" w:styleId="nfasis">
    <w:name w:val="Emphasis"/>
    <w:basedOn w:val="Fuentedeprrafopredeter"/>
    <w:uiPriority w:val="20"/>
    <w:qFormat/>
    <w:rsid w:val="002E5E49"/>
    <w:rPr>
      <w:i/>
      <w:iCs/>
    </w:rPr>
  </w:style>
  <w:style w:type="character" w:customStyle="1" w:styleId="apple-converted-space">
    <w:name w:val="apple-converted-space"/>
    <w:basedOn w:val="Fuentedeprrafopredeter"/>
    <w:rsid w:val="002E5E49"/>
  </w:style>
  <w:style w:type="character" w:customStyle="1" w:styleId="ListLabel1">
    <w:name w:val="ListLabel 1"/>
    <w:rPr>
      <w:rFonts w:cs="Courier New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FootnoteCharacters">
    <w:name w:val="Footnote Characters"/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Descripci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Prrafodelista">
    <w:name w:val="List Paragraph"/>
    <w:basedOn w:val="Normal"/>
    <w:uiPriority w:val="34"/>
    <w:qFormat/>
    <w:rsid w:val="0005516D"/>
    <w:pPr>
      <w:spacing w:after="160" w:line="259" w:lineRule="auto"/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05516D"/>
    <w:pPr>
      <w:spacing w:after="0" w:line="240" w:lineRule="auto"/>
    </w:pPr>
    <w:rPr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5516D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rsid w:val="0005516D"/>
    <w:pPr>
      <w:spacing w:after="160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5FC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36A37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F36A37"/>
    <w:pPr>
      <w:tabs>
        <w:tab w:val="center" w:pos="4419"/>
        <w:tab w:val="right" w:pos="8838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C293B"/>
    <w:pPr>
      <w:spacing w:after="280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Footnote">
    <w:name w:val="Footnote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onomicsandpeace.org/wp-content/uploads/2015/06/Global-Peace-Index-Report-2015_0.pdf" TargetMode="External"/><Relationship Id="rId2" Type="http://schemas.openxmlformats.org/officeDocument/2006/relationships/hyperlink" Target="http://www.oas.org/es/cidh/informes/pdfs/Mexico2016-es.pdf" TargetMode="External"/><Relationship Id="rId1" Type="http://schemas.openxmlformats.org/officeDocument/2006/relationships/hyperlink" Target="http://www.ohchr.org/en/NewsEvents/Pages/DisplayNews.aspx?NewsID=16578&amp;LangID=E" TargetMode="External"/><Relationship Id="rId4" Type="http://schemas.openxmlformats.org/officeDocument/2006/relationships/hyperlink" Target="http://www.visionofhumanity.org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86AA3-8F9A-4C2B-9657-C821E5CFA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1298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Campuzano</dc:creator>
  <cp:lastModifiedBy>Karen Hudlet</cp:lastModifiedBy>
  <cp:revision>2</cp:revision>
  <dcterms:created xsi:type="dcterms:W3CDTF">2016-08-28T04:23:00Z</dcterms:created>
  <dcterms:modified xsi:type="dcterms:W3CDTF">2016-08-28T04:23:00Z</dcterms:modified>
  <dc:language>es-MX</dc:language>
</cp:coreProperties>
</file>