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85" w:rsidRDefault="0010572C" w:rsidP="00A30B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1C41AC" wp14:editId="7B1051C7">
            <wp:simplePos x="0" y="0"/>
            <wp:positionH relativeFrom="column">
              <wp:posOffset>4177665</wp:posOffset>
            </wp:positionH>
            <wp:positionV relativeFrom="paragraph">
              <wp:posOffset>-635</wp:posOffset>
            </wp:positionV>
            <wp:extent cx="1714500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C729EC" wp14:editId="22A031DB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3200400" cy="665480"/>
            <wp:effectExtent l="0" t="0" r="0" b="1270"/>
            <wp:wrapTopAndBottom/>
            <wp:docPr id="2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C0">
        <w:rPr>
          <w:rFonts w:ascii="Arial" w:hAnsi="Arial" w:cs="Arial"/>
          <w:b/>
          <w:sz w:val="24"/>
          <w:szCs w:val="24"/>
        </w:rPr>
        <w:br/>
      </w:r>
      <w:r w:rsidR="00A246C0">
        <w:rPr>
          <w:rFonts w:ascii="Arial" w:hAnsi="Arial" w:cs="Arial"/>
          <w:b/>
          <w:sz w:val="24"/>
          <w:szCs w:val="24"/>
        </w:rPr>
        <w:br/>
      </w:r>
      <w:r w:rsidR="004E123B">
        <w:rPr>
          <w:rFonts w:ascii="Arial" w:hAnsi="Arial" w:cs="Arial"/>
          <w:b/>
          <w:sz w:val="24"/>
          <w:szCs w:val="24"/>
        </w:rPr>
        <w:t xml:space="preserve">Human rights policies and </w:t>
      </w:r>
      <w:r w:rsidR="00780A45">
        <w:rPr>
          <w:rFonts w:ascii="Arial" w:hAnsi="Arial" w:cs="Arial"/>
          <w:b/>
          <w:sz w:val="24"/>
          <w:szCs w:val="24"/>
        </w:rPr>
        <w:t>practice</w:t>
      </w:r>
      <w:r w:rsidR="00A30B85">
        <w:rPr>
          <w:rFonts w:ascii="Arial" w:hAnsi="Arial" w:cs="Arial"/>
          <w:b/>
          <w:sz w:val="24"/>
          <w:szCs w:val="24"/>
        </w:rPr>
        <w:t xml:space="preserve"> </w:t>
      </w:r>
      <w:r w:rsidR="004E123B">
        <w:rPr>
          <w:rFonts w:ascii="Arial" w:hAnsi="Arial" w:cs="Arial"/>
          <w:b/>
          <w:sz w:val="24"/>
          <w:szCs w:val="24"/>
        </w:rPr>
        <w:t>– 10 questions for companies</w:t>
      </w:r>
    </w:p>
    <w:p w:rsidR="00EF3F5B" w:rsidRDefault="0094539F" w:rsidP="00A30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Welcome, </w:t>
      </w:r>
      <w:r w:rsidR="00EF3F5B" w:rsidRPr="004963C2">
        <w:rPr>
          <w:rFonts w:ascii="Arial" w:hAnsi="Arial" w:cs="Arial"/>
          <w:sz w:val="24"/>
          <w:szCs w:val="24"/>
        </w:rPr>
        <w:t xml:space="preserve">and thank you for completing this questionnaire aiming to identify </w:t>
      </w:r>
      <w:r w:rsidR="006A29C2">
        <w:rPr>
          <w:rFonts w:ascii="Arial" w:hAnsi="Arial" w:cs="Arial"/>
          <w:sz w:val="24"/>
          <w:szCs w:val="24"/>
        </w:rPr>
        <w:t xml:space="preserve">actions that companies </w:t>
      </w:r>
      <w:r w:rsidR="00EF3F5B" w:rsidRPr="004963C2">
        <w:rPr>
          <w:rFonts w:ascii="Arial" w:hAnsi="Arial" w:cs="Arial"/>
          <w:sz w:val="24"/>
          <w:szCs w:val="24"/>
        </w:rPr>
        <w:t xml:space="preserve">are taking on human rights. </w:t>
      </w:r>
    </w:p>
    <w:p w:rsidR="00FC266C" w:rsidRPr="004963C2" w:rsidRDefault="00FC266C" w:rsidP="00FC266C">
      <w:pPr>
        <w:pStyle w:val="NormalWeb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</w:rPr>
        <w:t xml:space="preserve">Please send your answers to Annabel Short: </w:t>
      </w:r>
      <w:hyperlink r:id="rId9" w:history="1">
        <w:r w:rsidRPr="004963C2">
          <w:rPr>
            <w:rStyle w:val="Hyperlink"/>
            <w:rFonts w:ascii="Arial" w:hAnsi="Arial" w:cs="Arial"/>
            <w:b/>
          </w:rPr>
          <w:t>short@business-humanrights.org</w:t>
        </w:r>
      </w:hyperlink>
      <w:r w:rsidRPr="004963C2">
        <w:rPr>
          <w:rStyle w:val="Strong"/>
          <w:rFonts w:ascii="Arial" w:hAnsi="Arial" w:cs="Arial"/>
          <w:b w:val="0"/>
        </w:rPr>
        <w:t xml:space="preserve"> </w:t>
      </w:r>
    </w:p>
    <w:p w:rsidR="009D0EEB" w:rsidRPr="004963C2" w:rsidRDefault="009D0EEB" w:rsidP="00FC266C">
      <w:pPr>
        <w:rPr>
          <w:rFonts w:ascii="Arial" w:hAnsi="Arial" w:cs="Arial"/>
          <w:sz w:val="24"/>
          <w:szCs w:val="24"/>
        </w:rPr>
      </w:pPr>
      <w:r w:rsidRPr="004963C2">
        <w:rPr>
          <w:rFonts w:ascii="Arial" w:hAnsi="Arial" w:cs="Arial"/>
          <w:sz w:val="24"/>
          <w:szCs w:val="24"/>
        </w:rPr>
        <w:t xml:space="preserve">Your answers to this survey will be </w:t>
      </w:r>
      <w:r w:rsidR="00FC266C">
        <w:rPr>
          <w:rFonts w:ascii="Arial" w:hAnsi="Arial" w:cs="Arial"/>
          <w:sz w:val="24"/>
          <w:szCs w:val="24"/>
        </w:rPr>
        <w:t>presented on</w:t>
      </w:r>
      <w:r w:rsidRPr="004963C2">
        <w:rPr>
          <w:rFonts w:ascii="Arial" w:hAnsi="Arial" w:cs="Arial"/>
          <w:sz w:val="24"/>
          <w:szCs w:val="24"/>
        </w:rPr>
        <w:t xml:space="preserve"> </w:t>
      </w:r>
      <w:r w:rsidR="00FC266C">
        <w:rPr>
          <w:rFonts w:ascii="Arial" w:hAnsi="Arial" w:cs="Arial"/>
          <w:sz w:val="24"/>
          <w:szCs w:val="24"/>
        </w:rPr>
        <w:t xml:space="preserve">our </w:t>
      </w:r>
      <w:hyperlink r:id="rId10" w:history="1">
        <w:r w:rsidR="00FC266C" w:rsidRPr="00FC266C">
          <w:rPr>
            <w:rStyle w:val="Hyperlink"/>
            <w:rFonts w:ascii="Arial" w:hAnsi="Arial" w:cs="Arial"/>
            <w:sz w:val="24"/>
            <w:szCs w:val="24"/>
          </w:rPr>
          <w:t>Company Action Platform</w:t>
        </w:r>
      </w:hyperlink>
      <w:r w:rsidR="00FC266C">
        <w:rPr>
          <w:rFonts w:ascii="Arial" w:hAnsi="Arial" w:cs="Arial"/>
          <w:sz w:val="24"/>
          <w:szCs w:val="24"/>
        </w:rPr>
        <w:t>.  The questions are aimed to reflect but are not limited</w:t>
      </w:r>
      <w:r w:rsidRPr="004963C2">
        <w:rPr>
          <w:rFonts w:ascii="Arial" w:hAnsi="Arial" w:cs="Arial"/>
          <w:sz w:val="24"/>
          <w:szCs w:val="24"/>
        </w:rPr>
        <w:t xml:space="preserve"> to uptake of </w:t>
      </w:r>
      <w:hyperlink r:id="rId11" w:history="1">
        <w:r w:rsidRPr="004963C2">
          <w:rPr>
            <w:rStyle w:val="Hyperlink"/>
            <w:rFonts w:ascii="Arial" w:hAnsi="Arial" w:cs="Arial"/>
            <w:sz w:val="24"/>
            <w:szCs w:val="24"/>
          </w:rPr>
          <w:t>the UN Guiding Principles on Business and Human Rights</w:t>
        </w:r>
      </w:hyperlink>
      <w:r w:rsidR="0094539F">
        <w:rPr>
          <w:rFonts w:ascii="Arial" w:hAnsi="Arial" w:cs="Arial"/>
          <w:sz w:val="24"/>
          <w:szCs w:val="24"/>
        </w:rPr>
        <w:t xml:space="preserve">, </w:t>
      </w:r>
      <w:r w:rsidRPr="004963C2">
        <w:rPr>
          <w:rFonts w:ascii="Arial" w:hAnsi="Arial" w:cs="Arial"/>
          <w:sz w:val="24"/>
          <w:szCs w:val="24"/>
        </w:rPr>
        <w:t xml:space="preserve">since they were </w:t>
      </w:r>
      <w:r w:rsidR="00EF3F5B" w:rsidRPr="004963C2">
        <w:rPr>
          <w:rFonts w:ascii="Arial" w:hAnsi="Arial" w:cs="Arial"/>
          <w:sz w:val="24"/>
          <w:szCs w:val="24"/>
        </w:rPr>
        <w:t xml:space="preserve">endorsed </w:t>
      </w:r>
      <w:r w:rsidRPr="004963C2">
        <w:rPr>
          <w:rFonts w:ascii="Arial" w:hAnsi="Arial" w:cs="Arial"/>
          <w:sz w:val="24"/>
          <w:szCs w:val="24"/>
        </w:rPr>
        <w:t>in 2011.</w:t>
      </w:r>
    </w:p>
    <w:p w:rsidR="002201B5" w:rsidRPr="004963C2" w:rsidRDefault="009D0EEB" w:rsidP="00A30B85">
      <w:pPr>
        <w:rPr>
          <w:rFonts w:ascii="Arial" w:hAnsi="Arial" w:cs="Arial"/>
          <w:sz w:val="24"/>
          <w:szCs w:val="24"/>
        </w:rPr>
      </w:pPr>
      <w:r w:rsidRPr="004963C2">
        <w:rPr>
          <w:rFonts w:ascii="Arial" w:hAnsi="Arial" w:cs="Arial"/>
          <w:sz w:val="24"/>
          <w:szCs w:val="24"/>
        </w:rPr>
        <w:t>The</w:t>
      </w:r>
      <w:r w:rsidR="00E355CF" w:rsidRPr="004963C2">
        <w:rPr>
          <w:rFonts w:ascii="Arial" w:hAnsi="Arial" w:cs="Arial"/>
          <w:sz w:val="24"/>
          <w:szCs w:val="24"/>
        </w:rPr>
        <w:t xml:space="preserve"> questions are framed in order to provid</w:t>
      </w:r>
      <w:r w:rsidR="00872D41" w:rsidRPr="004963C2">
        <w:rPr>
          <w:rFonts w:ascii="Arial" w:hAnsi="Arial" w:cs="Arial"/>
          <w:sz w:val="24"/>
          <w:szCs w:val="24"/>
        </w:rPr>
        <w:t>e</w:t>
      </w:r>
      <w:r w:rsidR="001C2B48" w:rsidRPr="004963C2">
        <w:rPr>
          <w:rFonts w:ascii="Arial" w:hAnsi="Arial" w:cs="Arial"/>
          <w:sz w:val="24"/>
          <w:szCs w:val="24"/>
        </w:rPr>
        <w:t xml:space="preserve"> a</w:t>
      </w:r>
      <w:r w:rsidR="00872D41" w:rsidRPr="004963C2">
        <w:rPr>
          <w:rFonts w:ascii="Arial" w:hAnsi="Arial" w:cs="Arial"/>
          <w:sz w:val="24"/>
          <w:szCs w:val="24"/>
        </w:rPr>
        <w:t xml:space="preserve"> </w:t>
      </w:r>
      <w:r w:rsidR="00E355CF" w:rsidRPr="004963C2">
        <w:rPr>
          <w:rFonts w:ascii="Arial" w:hAnsi="Arial" w:cs="Arial"/>
          <w:sz w:val="24"/>
          <w:szCs w:val="24"/>
        </w:rPr>
        <w:t>current snapshot of</w:t>
      </w:r>
      <w:r w:rsidR="00872D41" w:rsidRPr="004963C2">
        <w:rPr>
          <w:rFonts w:ascii="Arial" w:hAnsi="Arial" w:cs="Arial"/>
          <w:sz w:val="24"/>
          <w:szCs w:val="24"/>
        </w:rPr>
        <w:t xml:space="preserve"> your company’s</w:t>
      </w:r>
      <w:r w:rsidR="00E355CF" w:rsidRPr="004963C2">
        <w:rPr>
          <w:rFonts w:ascii="Arial" w:hAnsi="Arial" w:cs="Arial"/>
          <w:sz w:val="24"/>
          <w:szCs w:val="24"/>
        </w:rPr>
        <w:t xml:space="preserve"> policies and </w:t>
      </w:r>
      <w:r w:rsidR="00872D41" w:rsidRPr="004963C2">
        <w:rPr>
          <w:rFonts w:ascii="Arial" w:hAnsi="Arial" w:cs="Arial"/>
          <w:sz w:val="24"/>
          <w:szCs w:val="24"/>
        </w:rPr>
        <w:t>actions on human rights.  Please feel free to</w:t>
      </w:r>
      <w:r w:rsidR="002201B5" w:rsidRPr="004963C2">
        <w:rPr>
          <w:rFonts w:ascii="Arial" w:hAnsi="Arial" w:cs="Arial"/>
          <w:sz w:val="24"/>
          <w:szCs w:val="24"/>
        </w:rPr>
        <w:t xml:space="preserve"> keep your answers brief – one or two paragraphs for each answer, as a guide.  </w:t>
      </w:r>
      <w:r w:rsidR="006A29C2">
        <w:rPr>
          <w:rFonts w:ascii="Arial" w:hAnsi="Arial" w:cs="Arial"/>
          <w:sz w:val="24"/>
          <w:szCs w:val="24"/>
        </w:rPr>
        <w:t xml:space="preserve">In your answers </w:t>
      </w:r>
      <w:r w:rsidR="002201B5" w:rsidRPr="004963C2">
        <w:rPr>
          <w:rFonts w:ascii="Arial" w:hAnsi="Arial" w:cs="Arial"/>
          <w:sz w:val="24"/>
          <w:szCs w:val="24"/>
        </w:rPr>
        <w:t xml:space="preserve">you are welcome to </w:t>
      </w:r>
      <w:r w:rsidR="006A29C2">
        <w:rPr>
          <w:rFonts w:ascii="Arial" w:hAnsi="Arial" w:cs="Arial"/>
          <w:sz w:val="24"/>
          <w:szCs w:val="24"/>
        </w:rPr>
        <w:t xml:space="preserve">draw </w:t>
      </w:r>
      <w:r w:rsidR="00872D41" w:rsidRPr="004963C2">
        <w:rPr>
          <w:rFonts w:ascii="Arial" w:hAnsi="Arial" w:cs="Arial"/>
          <w:sz w:val="24"/>
          <w:szCs w:val="24"/>
        </w:rPr>
        <w:t xml:space="preserve">on existing material </w:t>
      </w:r>
      <w:r w:rsidR="001C2B48" w:rsidRPr="004963C2">
        <w:rPr>
          <w:rFonts w:ascii="Arial" w:hAnsi="Arial" w:cs="Arial"/>
          <w:sz w:val="24"/>
          <w:szCs w:val="24"/>
        </w:rPr>
        <w:t>that is already</w:t>
      </w:r>
      <w:r w:rsidR="00872D41" w:rsidRPr="004963C2">
        <w:rPr>
          <w:rFonts w:ascii="Arial" w:hAnsi="Arial" w:cs="Arial"/>
          <w:sz w:val="24"/>
          <w:szCs w:val="24"/>
        </w:rPr>
        <w:t xml:space="preserve"> </w:t>
      </w:r>
      <w:r w:rsidR="00D15DE8" w:rsidRPr="004963C2">
        <w:rPr>
          <w:rFonts w:ascii="Arial" w:hAnsi="Arial" w:cs="Arial"/>
          <w:sz w:val="24"/>
          <w:szCs w:val="24"/>
        </w:rPr>
        <w:t xml:space="preserve">in </w:t>
      </w:r>
      <w:r w:rsidR="00872D41" w:rsidRPr="004963C2">
        <w:rPr>
          <w:rFonts w:ascii="Arial" w:hAnsi="Arial" w:cs="Arial"/>
          <w:sz w:val="24"/>
          <w:szCs w:val="24"/>
        </w:rPr>
        <w:t>the public domai</w:t>
      </w:r>
      <w:r w:rsidR="002201B5" w:rsidRPr="004963C2">
        <w:rPr>
          <w:rFonts w:ascii="Arial" w:hAnsi="Arial" w:cs="Arial"/>
          <w:sz w:val="24"/>
          <w:szCs w:val="24"/>
        </w:rPr>
        <w:t xml:space="preserve">n or that has been provided to other surveys.  </w:t>
      </w:r>
    </w:p>
    <w:p w:rsidR="00961A5F" w:rsidRPr="004963C2" w:rsidRDefault="001C2B48" w:rsidP="00A30B85">
      <w:pPr>
        <w:rPr>
          <w:rFonts w:ascii="Arial" w:hAnsi="Arial" w:cs="Arial"/>
          <w:i/>
          <w:sz w:val="24"/>
          <w:szCs w:val="24"/>
        </w:rPr>
      </w:pPr>
      <w:r w:rsidRPr="004963C2">
        <w:rPr>
          <w:rFonts w:ascii="Arial" w:hAnsi="Arial" w:cs="Arial"/>
          <w:i/>
          <w:sz w:val="24"/>
          <w:szCs w:val="24"/>
        </w:rPr>
        <w:t>Note: this</w:t>
      </w:r>
      <w:r w:rsidR="00872D41" w:rsidRPr="004963C2">
        <w:rPr>
          <w:rFonts w:ascii="Arial" w:hAnsi="Arial" w:cs="Arial"/>
          <w:i/>
          <w:sz w:val="24"/>
          <w:szCs w:val="24"/>
        </w:rPr>
        <w:t xml:space="preserve"> is not a full reporting exercise, which is a process that can take a significant a</w:t>
      </w:r>
      <w:r w:rsidR="004555B3" w:rsidRPr="004963C2">
        <w:rPr>
          <w:rFonts w:ascii="Arial" w:hAnsi="Arial" w:cs="Arial"/>
          <w:i/>
          <w:sz w:val="24"/>
          <w:szCs w:val="24"/>
        </w:rPr>
        <w:t xml:space="preserve">mount of time and resources.  </w:t>
      </w:r>
      <w:r w:rsidR="009D0EEB" w:rsidRPr="004963C2">
        <w:rPr>
          <w:rFonts w:ascii="Arial" w:hAnsi="Arial" w:cs="Arial"/>
          <w:i/>
          <w:sz w:val="24"/>
          <w:szCs w:val="24"/>
        </w:rPr>
        <w:t xml:space="preserve">Question 6 </w:t>
      </w:r>
      <w:r w:rsidRPr="004963C2">
        <w:rPr>
          <w:rFonts w:ascii="Arial" w:hAnsi="Arial" w:cs="Arial"/>
          <w:i/>
          <w:sz w:val="24"/>
          <w:szCs w:val="24"/>
        </w:rPr>
        <w:t xml:space="preserve">on </w:t>
      </w:r>
      <w:r w:rsidR="00872D41" w:rsidRPr="004963C2">
        <w:rPr>
          <w:rFonts w:ascii="Arial" w:hAnsi="Arial" w:cs="Arial"/>
          <w:i/>
          <w:sz w:val="24"/>
          <w:szCs w:val="24"/>
        </w:rPr>
        <w:t>“reporting</w:t>
      </w:r>
      <w:r w:rsidR="009D0EEB" w:rsidRPr="004963C2">
        <w:rPr>
          <w:rFonts w:ascii="Arial" w:hAnsi="Arial" w:cs="Arial"/>
          <w:i/>
          <w:sz w:val="24"/>
          <w:szCs w:val="24"/>
        </w:rPr>
        <w:t xml:space="preserve"> and communication</w:t>
      </w:r>
      <w:r w:rsidRPr="004963C2">
        <w:rPr>
          <w:rFonts w:ascii="Arial" w:hAnsi="Arial" w:cs="Arial"/>
          <w:i/>
          <w:sz w:val="24"/>
          <w:szCs w:val="24"/>
        </w:rPr>
        <w:t>” asks what steps the company is taking in reporting on human rights issues, and provides links to further guidance on thi</w:t>
      </w:r>
      <w:r w:rsidR="009E04FB" w:rsidRPr="004963C2">
        <w:rPr>
          <w:rFonts w:ascii="Arial" w:hAnsi="Arial" w:cs="Arial"/>
          <w:i/>
          <w:sz w:val="24"/>
          <w:szCs w:val="24"/>
        </w:rPr>
        <w:t xml:space="preserve">s, including the </w:t>
      </w:r>
      <w:r w:rsidR="000B5A60">
        <w:rPr>
          <w:rFonts w:ascii="Arial" w:hAnsi="Arial" w:cs="Arial"/>
          <w:i/>
          <w:sz w:val="24"/>
          <w:szCs w:val="24"/>
        </w:rPr>
        <w:t xml:space="preserve">UN Guiding Principles Reporting Framework developed by the </w:t>
      </w:r>
      <w:r w:rsidR="009E04FB" w:rsidRPr="004963C2">
        <w:rPr>
          <w:rFonts w:ascii="Arial" w:hAnsi="Arial" w:cs="Arial"/>
          <w:i/>
          <w:sz w:val="24"/>
          <w:szCs w:val="24"/>
        </w:rPr>
        <w:t xml:space="preserve">“Reporting and Assurance Framework Initiative” (RAFI), and the Global Reporting Initiative guidelines. </w:t>
      </w:r>
    </w:p>
    <w:p w:rsidR="00666A85" w:rsidRDefault="001B0525" w:rsidP="001B0525">
      <w:pPr>
        <w:rPr>
          <w:rFonts w:ascii="Arial" w:hAnsi="Arial" w:cs="Arial"/>
          <w:b/>
        </w:rPr>
      </w:pPr>
      <w:r w:rsidRPr="00FA0022">
        <w:rPr>
          <w:rFonts w:ascii="Arial" w:hAnsi="Arial" w:cs="Arial"/>
          <w:b/>
        </w:rPr>
        <w:t>Company</w:t>
      </w:r>
      <w:r w:rsidR="004E123B">
        <w:rPr>
          <w:rFonts w:ascii="Arial" w:hAnsi="Arial" w:cs="Arial"/>
          <w:b/>
        </w:rPr>
        <w:t xml:space="preserve"> name</w:t>
      </w:r>
      <w:r w:rsidRPr="00FA0022">
        <w:rPr>
          <w:rFonts w:ascii="Arial" w:hAnsi="Arial" w:cs="Arial"/>
          <w:b/>
        </w:rPr>
        <w:t>:</w:t>
      </w:r>
    </w:p>
    <w:p w:rsidR="00666A85" w:rsidRDefault="00666A85" w:rsidP="001B0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Respondent’s department: </w:t>
      </w:r>
    </w:p>
    <w:p w:rsidR="00666A85" w:rsidRDefault="00666A85" w:rsidP="00666A85">
      <w:pPr>
        <w:rPr>
          <w:rFonts w:ascii="Arial" w:hAnsi="Arial" w:cs="Arial"/>
          <w:b/>
        </w:rPr>
      </w:pPr>
      <w:r w:rsidRPr="00FA0022">
        <w:rPr>
          <w:rFonts w:ascii="Arial" w:hAnsi="Arial" w:cs="Arial"/>
          <w:b/>
        </w:rPr>
        <w:t xml:space="preserve">Which other company departments (if any) were consulted in </w:t>
      </w:r>
      <w:r>
        <w:rPr>
          <w:rFonts w:ascii="Arial" w:hAnsi="Arial" w:cs="Arial"/>
          <w:b/>
        </w:rPr>
        <w:t>answering these questions</w:t>
      </w:r>
      <w:proofErr w:type="gramStart"/>
      <w:r>
        <w:rPr>
          <w:rFonts w:ascii="Arial" w:hAnsi="Arial" w:cs="Arial"/>
          <w:b/>
        </w:rPr>
        <w:t>?:</w:t>
      </w:r>
      <w:proofErr w:type="gramEnd"/>
    </w:p>
    <w:p w:rsidR="001B0525" w:rsidRPr="00FA0022" w:rsidRDefault="001B0525" w:rsidP="001B0525">
      <w:pPr>
        <w:rPr>
          <w:rFonts w:ascii="Arial" w:hAnsi="Arial" w:cs="Arial"/>
          <w:b/>
        </w:rPr>
      </w:pPr>
      <w:r w:rsidRPr="00FA0022">
        <w:rPr>
          <w:rFonts w:ascii="Arial" w:hAnsi="Arial" w:cs="Arial"/>
          <w:b/>
        </w:rPr>
        <w:t>Name of respondent:</w:t>
      </w:r>
      <w:r w:rsidR="00961A5F">
        <w:rPr>
          <w:rFonts w:ascii="Arial" w:hAnsi="Arial" w:cs="Arial"/>
          <w:b/>
        </w:rPr>
        <w:t xml:space="preserve"> [</w:t>
      </w:r>
      <w:r w:rsidR="004E123B">
        <w:rPr>
          <w:rFonts w:ascii="Arial" w:hAnsi="Arial" w:cs="Arial"/>
          <w:b/>
        </w:rPr>
        <w:t xml:space="preserve">this will be kept </w:t>
      </w:r>
      <w:r w:rsidR="00961A5F">
        <w:rPr>
          <w:rFonts w:ascii="Arial" w:hAnsi="Arial" w:cs="Arial"/>
          <w:b/>
        </w:rPr>
        <w:t>confidential]</w:t>
      </w:r>
    </w:p>
    <w:p w:rsidR="001B0525" w:rsidRPr="00FA0022" w:rsidRDefault="00666A85" w:rsidP="001B0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 of respondent: [this will be kept confidential]</w:t>
      </w:r>
      <w:r w:rsidR="007C422E">
        <w:rPr>
          <w:rFonts w:ascii="Arial" w:hAnsi="Arial" w:cs="Arial"/>
          <w:b/>
        </w:rPr>
        <w:br/>
      </w:r>
    </w:p>
    <w:p w:rsidR="002E6D93" w:rsidRPr="0089495B" w:rsidRDefault="001200BB" w:rsidP="001B052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="002E6D93" w:rsidRPr="0089495B">
        <w:rPr>
          <w:rFonts w:ascii="Arial" w:hAnsi="Arial" w:cs="Arial"/>
          <w:b/>
          <w:u w:val="single"/>
        </w:rPr>
        <w:t>Policy commitment</w:t>
      </w:r>
    </w:p>
    <w:p w:rsidR="00931E43" w:rsidRPr="0089495B" w:rsidRDefault="00931E43" w:rsidP="001200BB">
      <w:pPr>
        <w:pStyle w:val="Default"/>
        <w:rPr>
          <w:sz w:val="22"/>
          <w:szCs w:val="22"/>
        </w:rPr>
      </w:pPr>
      <w:r w:rsidRPr="0089495B">
        <w:rPr>
          <w:b/>
          <w:sz w:val="22"/>
          <w:szCs w:val="22"/>
        </w:rPr>
        <w:t xml:space="preserve">Does your company have a publicly available </w:t>
      </w:r>
      <w:r w:rsidR="00E654FA">
        <w:rPr>
          <w:b/>
          <w:sz w:val="22"/>
          <w:szCs w:val="22"/>
        </w:rPr>
        <w:t>commitment to</w:t>
      </w:r>
      <w:r w:rsidR="00F60E0F">
        <w:rPr>
          <w:b/>
          <w:sz w:val="22"/>
          <w:szCs w:val="22"/>
        </w:rPr>
        <w:t xml:space="preserve"> respect</w:t>
      </w:r>
      <w:r w:rsidR="00E654FA">
        <w:rPr>
          <w:b/>
          <w:sz w:val="22"/>
          <w:szCs w:val="22"/>
        </w:rPr>
        <w:t xml:space="preserve"> </w:t>
      </w:r>
      <w:r w:rsidRPr="0089495B">
        <w:rPr>
          <w:b/>
          <w:sz w:val="22"/>
          <w:szCs w:val="22"/>
        </w:rPr>
        <w:t>human rights?</w:t>
      </w:r>
      <w:r w:rsidRPr="0089495B">
        <w:rPr>
          <w:sz w:val="22"/>
          <w:szCs w:val="22"/>
        </w:rPr>
        <w:t xml:space="preserve">  YES / NO</w:t>
      </w:r>
    </w:p>
    <w:p w:rsidR="00931E43" w:rsidRPr="0008671B" w:rsidRDefault="00931E43" w:rsidP="0008671B">
      <w:pPr>
        <w:pStyle w:val="Default"/>
        <w:rPr>
          <w:b/>
          <w:sz w:val="22"/>
          <w:szCs w:val="22"/>
        </w:rPr>
      </w:pPr>
    </w:p>
    <w:p w:rsidR="00931E43" w:rsidRPr="0089495B" w:rsidRDefault="00931E43" w:rsidP="00931E43">
      <w:pPr>
        <w:pStyle w:val="Default"/>
        <w:ind w:left="360"/>
        <w:rPr>
          <w:sz w:val="22"/>
          <w:szCs w:val="22"/>
        </w:rPr>
      </w:pPr>
      <w:r w:rsidRPr="0089495B">
        <w:rPr>
          <w:sz w:val="22"/>
          <w:szCs w:val="22"/>
        </w:rPr>
        <w:t>If Y</w:t>
      </w:r>
      <w:r w:rsidR="00C46727">
        <w:rPr>
          <w:sz w:val="22"/>
          <w:szCs w:val="22"/>
        </w:rPr>
        <w:t>ES, please indicate if this is:</w:t>
      </w:r>
    </w:p>
    <w:p w:rsidR="00931E43" w:rsidRPr="0089495B" w:rsidRDefault="00931E43" w:rsidP="00931E43">
      <w:pPr>
        <w:pStyle w:val="Default"/>
        <w:ind w:left="720"/>
        <w:rPr>
          <w:sz w:val="22"/>
          <w:szCs w:val="22"/>
        </w:rPr>
      </w:pPr>
    </w:p>
    <w:p w:rsidR="00931E43" w:rsidRPr="0089495B" w:rsidRDefault="00931E43" w:rsidP="00931E4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9495B">
        <w:rPr>
          <w:sz w:val="22"/>
          <w:szCs w:val="22"/>
        </w:rPr>
        <w:t>A stand-alone “human rights” policy</w:t>
      </w:r>
    </w:p>
    <w:p w:rsidR="00931E43" w:rsidRPr="0089495B" w:rsidRDefault="00931E43" w:rsidP="00931E4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9495B">
        <w:rPr>
          <w:sz w:val="22"/>
          <w:szCs w:val="22"/>
        </w:rPr>
        <w:t>A reference to the company’s human rights commitment within another corporate policy (e.g. Code of Conduct or Sustainability Policy)</w:t>
      </w:r>
    </w:p>
    <w:p w:rsidR="00931E43" w:rsidRPr="0089495B" w:rsidRDefault="00931E43" w:rsidP="00931E43">
      <w:pPr>
        <w:pStyle w:val="Default"/>
        <w:rPr>
          <w:sz w:val="22"/>
          <w:szCs w:val="22"/>
        </w:rPr>
      </w:pPr>
    </w:p>
    <w:p w:rsidR="00931E43" w:rsidRPr="0089495B" w:rsidRDefault="00DC64A9" w:rsidP="00931E43">
      <w:pPr>
        <w:pStyle w:val="Default"/>
        <w:rPr>
          <w:sz w:val="22"/>
          <w:szCs w:val="22"/>
        </w:rPr>
      </w:pPr>
      <w:r w:rsidRPr="0089495B">
        <w:rPr>
          <w:sz w:val="22"/>
          <w:szCs w:val="22"/>
        </w:rPr>
        <w:t>Plea</w:t>
      </w:r>
      <w:r w:rsidR="00780FEF">
        <w:rPr>
          <w:sz w:val="22"/>
          <w:szCs w:val="22"/>
        </w:rPr>
        <w:t>se provide the web-link for this</w:t>
      </w:r>
      <w:r w:rsidRPr="0089495B">
        <w:rPr>
          <w:sz w:val="22"/>
          <w:szCs w:val="22"/>
        </w:rPr>
        <w:t xml:space="preserve"> policy</w:t>
      </w:r>
      <w:r w:rsidR="00E654FA">
        <w:rPr>
          <w:sz w:val="22"/>
          <w:szCs w:val="22"/>
        </w:rPr>
        <w:t xml:space="preserve"> commitment</w:t>
      </w:r>
      <w:r w:rsidRPr="0089495B">
        <w:rPr>
          <w:sz w:val="22"/>
          <w:szCs w:val="22"/>
        </w:rPr>
        <w:t>:</w:t>
      </w:r>
      <w:r w:rsidR="009F7587" w:rsidRPr="0089495B">
        <w:rPr>
          <w:sz w:val="22"/>
          <w:szCs w:val="22"/>
        </w:rPr>
        <w:t xml:space="preserve"> </w:t>
      </w:r>
    </w:p>
    <w:p w:rsidR="00931E43" w:rsidRPr="0089495B" w:rsidRDefault="00931E43" w:rsidP="00931E43">
      <w:pPr>
        <w:pStyle w:val="Default"/>
        <w:rPr>
          <w:sz w:val="22"/>
          <w:szCs w:val="22"/>
        </w:rPr>
      </w:pPr>
    </w:p>
    <w:p w:rsidR="00931E43" w:rsidRPr="0089495B" w:rsidRDefault="00931E43" w:rsidP="00931E43">
      <w:pPr>
        <w:pStyle w:val="Default"/>
        <w:rPr>
          <w:sz w:val="22"/>
          <w:szCs w:val="22"/>
        </w:rPr>
      </w:pPr>
      <w:r w:rsidRPr="0089495B">
        <w:rPr>
          <w:sz w:val="22"/>
          <w:szCs w:val="22"/>
        </w:rPr>
        <w:t xml:space="preserve">Please also provide links to </w:t>
      </w:r>
      <w:r w:rsidR="00780FEF">
        <w:rPr>
          <w:sz w:val="22"/>
          <w:szCs w:val="22"/>
        </w:rPr>
        <w:t xml:space="preserve">any </w:t>
      </w:r>
      <w:r w:rsidR="00E654FA">
        <w:rPr>
          <w:sz w:val="22"/>
          <w:szCs w:val="22"/>
        </w:rPr>
        <w:t xml:space="preserve">additional </w:t>
      </w:r>
      <w:r w:rsidRPr="0089495B">
        <w:rPr>
          <w:sz w:val="22"/>
          <w:szCs w:val="22"/>
        </w:rPr>
        <w:t>corporate policies that relate to the company’s human rights responsibilities.  For example, a supplier code of conduct t</w:t>
      </w:r>
      <w:r w:rsidR="00F60E0F">
        <w:rPr>
          <w:sz w:val="22"/>
          <w:szCs w:val="22"/>
        </w:rPr>
        <w:t>hat addresses working conditions, or a policy on privacy and freedom of expression.</w:t>
      </w:r>
    </w:p>
    <w:p w:rsidR="009F7587" w:rsidRPr="0089495B" w:rsidRDefault="009F7587" w:rsidP="00931E43">
      <w:pPr>
        <w:pStyle w:val="Default"/>
        <w:rPr>
          <w:sz w:val="22"/>
          <w:szCs w:val="22"/>
        </w:rPr>
      </w:pPr>
    </w:p>
    <w:p w:rsidR="009F7587" w:rsidRDefault="009F7587" w:rsidP="00931E43">
      <w:pPr>
        <w:pStyle w:val="Default"/>
        <w:rPr>
          <w:i/>
          <w:sz w:val="22"/>
          <w:szCs w:val="22"/>
        </w:rPr>
      </w:pPr>
      <w:r w:rsidRPr="0089495B">
        <w:rPr>
          <w:i/>
          <w:sz w:val="22"/>
          <w:szCs w:val="22"/>
        </w:rPr>
        <w:t xml:space="preserve">For further information see </w:t>
      </w:r>
      <w:hyperlink r:id="rId12" w:history="1">
        <w:r w:rsidRPr="0089495B">
          <w:rPr>
            <w:rStyle w:val="Hyperlink"/>
            <w:i/>
            <w:sz w:val="22"/>
            <w:szCs w:val="22"/>
          </w:rPr>
          <w:t>Principle 16 of the UN Guiding Principles on Business and Human Right</w:t>
        </w:r>
        <w:r w:rsidR="00DC64A9" w:rsidRPr="0089495B">
          <w:rPr>
            <w:rStyle w:val="Hyperlink"/>
            <w:i/>
            <w:sz w:val="22"/>
            <w:szCs w:val="22"/>
          </w:rPr>
          <w:t>s: “Policy Commitment”</w:t>
        </w:r>
      </w:hyperlink>
      <w:r w:rsidRPr="0089495B">
        <w:rPr>
          <w:i/>
          <w:sz w:val="22"/>
          <w:szCs w:val="22"/>
        </w:rPr>
        <w:t xml:space="preserve">. </w:t>
      </w:r>
    </w:p>
    <w:p w:rsidR="00F60E0F" w:rsidRDefault="00F60E0F" w:rsidP="00931E43">
      <w:pPr>
        <w:pStyle w:val="Default"/>
        <w:rPr>
          <w:i/>
          <w:sz w:val="22"/>
          <w:szCs w:val="22"/>
        </w:rPr>
      </w:pPr>
    </w:p>
    <w:p w:rsidR="002E6D93" w:rsidRPr="0089495B" w:rsidRDefault="001200BB" w:rsidP="002E6D93">
      <w:pPr>
        <w:pStyle w:val="Default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2. </w:t>
      </w:r>
      <w:r w:rsidR="002E6D93" w:rsidRPr="0089495B">
        <w:rPr>
          <w:b/>
          <w:color w:val="000000" w:themeColor="text1"/>
          <w:sz w:val="22"/>
          <w:szCs w:val="22"/>
          <w:u w:val="single"/>
        </w:rPr>
        <w:t>Governance</w:t>
      </w:r>
    </w:p>
    <w:p w:rsidR="002E6D93" w:rsidRPr="0089495B" w:rsidRDefault="002E6D93" w:rsidP="002E6D93">
      <w:pPr>
        <w:pStyle w:val="Default"/>
        <w:rPr>
          <w:b/>
          <w:sz w:val="22"/>
          <w:szCs w:val="22"/>
        </w:rPr>
      </w:pPr>
    </w:p>
    <w:p w:rsidR="00BC066E" w:rsidRPr="0089495B" w:rsidRDefault="00FA0022" w:rsidP="000C47D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How are</w:t>
      </w:r>
      <w:r w:rsidR="00B578DF" w:rsidRPr="0089495B">
        <w:rPr>
          <w:b/>
          <w:sz w:val="22"/>
          <w:szCs w:val="22"/>
        </w:rPr>
        <w:t xml:space="preserve"> human </w:t>
      </w:r>
      <w:r>
        <w:rPr>
          <w:b/>
          <w:sz w:val="22"/>
          <w:szCs w:val="22"/>
        </w:rPr>
        <w:t xml:space="preserve">rights </w:t>
      </w:r>
      <w:r w:rsidR="00B578DF" w:rsidRPr="0089495B">
        <w:rPr>
          <w:b/>
          <w:sz w:val="22"/>
          <w:szCs w:val="22"/>
        </w:rPr>
        <w:t>governed</w:t>
      </w:r>
      <w:r w:rsidR="00CF7388" w:rsidRPr="008949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 your company?</w:t>
      </w:r>
    </w:p>
    <w:p w:rsidR="00BC066E" w:rsidRPr="00BC7DC7" w:rsidRDefault="00BC066E" w:rsidP="000C47DB">
      <w:pPr>
        <w:pStyle w:val="Default"/>
        <w:rPr>
          <w:b/>
          <w:color w:val="000000" w:themeColor="text1"/>
          <w:sz w:val="22"/>
          <w:szCs w:val="22"/>
        </w:rPr>
      </w:pPr>
    </w:p>
    <w:p w:rsidR="000C47DB" w:rsidRPr="00BC7DC7" w:rsidRDefault="00BC7DC7" w:rsidP="000C47DB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Supporting note</w:t>
      </w:r>
      <w:r w:rsidR="004555B3" w:rsidRPr="00BC7DC7">
        <w:rPr>
          <w:color w:val="000000" w:themeColor="text1"/>
          <w:sz w:val="22"/>
          <w:szCs w:val="22"/>
        </w:rPr>
        <w:t>:</w:t>
      </w:r>
      <w:r w:rsidR="00780FEF" w:rsidRPr="00BC7DC7">
        <w:rPr>
          <w:color w:val="000000" w:themeColor="text1"/>
          <w:sz w:val="22"/>
          <w:szCs w:val="22"/>
        </w:rPr>
        <w:t xml:space="preserve"> </w:t>
      </w:r>
      <w:r w:rsidR="004E123B">
        <w:rPr>
          <w:color w:val="000000" w:themeColor="text1"/>
          <w:sz w:val="22"/>
          <w:szCs w:val="22"/>
        </w:rPr>
        <w:t>E</w:t>
      </w:r>
      <w:r w:rsidR="00F60E0F" w:rsidRPr="00BC7DC7">
        <w:rPr>
          <w:color w:val="000000" w:themeColor="text1"/>
          <w:sz w:val="22"/>
          <w:szCs w:val="22"/>
        </w:rPr>
        <w:t xml:space="preserve">lements that you may </w:t>
      </w:r>
      <w:r w:rsidR="00771A9A">
        <w:rPr>
          <w:color w:val="000000" w:themeColor="text1"/>
          <w:sz w:val="22"/>
          <w:szCs w:val="22"/>
        </w:rPr>
        <w:t xml:space="preserve">have considered </w:t>
      </w:r>
      <w:r w:rsidR="00F60E0F" w:rsidRPr="00BC7DC7">
        <w:rPr>
          <w:color w:val="000000" w:themeColor="text1"/>
          <w:sz w:val="22"/>
          <w:szCs w:val="22"/>
        </w:rPr>
        <w:t>in rela</w:t>
      </w:r>
      <w:r w:rsidR="004E123B">
        <w:rPr>
          <w:color w:val="000000" w:themeColor="text1"/>
          <w:sz w:val="22"/>
          <w:szCs w:val="22"/>
        </w:rPr>
        <w:t>tion to human rights governance include:</w:t>
      </w:r>
    </w:p>
    <w:p w:rsidR="000C47DB" w:rsidRPr="00BC7DC7" w:rsidRDefault="000C47DB" w:rsidP="000C47DB">
      <w:pPr>
        <w:pStyle w:val="Default"/>
        <w:rPr>
          <w:color w:val="000000" w:themeColor="text1"/>
          <w:sz w:val="22"/>
          <w:szCs w:val="22"/>
        </w:rPr>
      </w:pPr>
    </w:p>
    <w:p w:rsidR="00771A9A" w:rsidRDefault="00B6418C" w:rsidP="00F26D37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C7DC7">
        <w:rPr>
          <w:color w:val="000000" w:themeColor="text1"/>
          <w:sz w:val="22"/>
          <w:szCs w:val="22"/>
        </w:rPr>
        <w:t>W</w:t>
      </w:r>
      <w:r w:rsidR="00B578DF" w:rsidRPr="00BC7DC7">
        <w:rPr>
          <w:color w:val="000000" w:themeColor="text1"/>
          <w:sz w:val="22"/>
          <w:szCs w:val="22"/>
        </w:rPr>
        <w:t>here is the lead responsibility for human rights located, and why?</w:t>
      </w:r>
    </w:p>
    <w:p w:rsidR="002E6D93" w:rsidRPr="00BC7DC7" w:rsidRDefault="008C4F0D" w:rsidP="00F26D37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C7DC7">
        <w:rPr>
          <w:color w:val="000000" w:themeColor="text1"/>
          <w:sz w:val="22"/>
          <w:szCs w:val="22"/>
        </w:rPr>
        <w:t>D</w:t>
      </w:r>
      <w:r w:rsidR="00CF7388" w:rsidRPr="00BC7DC7">
        <w:rPr>
          <w:color w:val="000000" w:themeColor="text1"/>
          <w:sz w:val="22"/>
          <w:szCs w:val="22"/>
        </w:rPr>
        <w:t xml:space="preserve">oes any board member or board committee have oversight of human rights issues? </w:t>
      </w:r>
      <w:r w:rsidR="00B578DF" w:rsidRPr="00BC7DC7">
        <w:rPr>
          <w:color w:val="000000" w:themeColor="text1"/>
          <w:sz w:val="22"/>
          <w:szCs w:val="22"/>
        </w:rPr>
        <w:t xml:space="preserve"> </w:t>
      </w:r>
    </w:p>
    <w:p w:rsidR="006F48B8" w:rsidRPr="00BC7DC7" w:rsidRDefault="006F48B8" w:rsidP="00BC7DC7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C7DC7">
        <w:rPr>
          <w:color w:val="000000" w:themeColor="text1"/>
          <w:sz w:val="22"/>
          <w:szCs w:val="22"/>
        </w:rPr>
        <w:t>What is the relevance of human rights considerations to the company’s business model and strategy?</w:t>
      </w:r>
    </w:p>
    <w:p w:rsidR="00780FEF" w:rsidRPr="00780FEF" w:rsidRDefault="00780FEF" w:rsidP="00780FEF">
      <w:pPr>
        <w:pStyle w:val="Default"/>
        <w:rPr>
          <w:color w:val="FF0000"/>
          <w:sz w:val="22"/>
          <w:szCs w:val="22"/>
          <w:u w:val="single"/>
        </w:rPr>
      </w:pPr>
    </w:p>
    <w:p w:rsidR="002132A3" w:rsidRPr="0089495B" w:rsidRDefault="001200BB" w:rsidP="00A139B0">
      <w:pPr>
        <w:pStyle w:val="Default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3. </w:t>
      </w:r>
      <w:r w:rsidR="00FA0022">
        <w:rPr>
          <w:b/>
          <w:color w:val="000000" w:themeColor="text1"/>
          <w:sz w:val="22"/>
          <w:szCs w:val="22"/>
          <w:u w:val="single"/>
        </w:rPr>
        <w:t>M</w:t>
      </w:r>
      <w:r w:rsidR="002132A3" w:rsidRPr="0089495B">
        <w:rPr>
          <w:b/>
          <w:color w:val="000000" w:themeColor="text1"/>
          <w:sz w:val="22"/>
          <w:szCs w:val="22"/>
          <w:u w:val="single"/>
        </w:rPr>
        <w:t xml:space="preserve">anagement </w:t>
      </w:r>
    </w:p>
    <w:p w:rsidR="002132A3" w:rsidRPr="0089495B" w:rsidRDefault="002132A3" w:rsidP="00A139B0">
      <w:pPr>
        <w:pStyle w:val="Default"/>
        <w:rPr>
          <w:color w:val="FF0000"/>
          <w:sz w:val="22"/>
          <w:szCs w:val="22"/>
        </w:rPr>
      </w:pPr>
    </w:p>
    <w:p w:rsidR="002132A3" w:rsidRPr="0089495B" w:rsidRDefault="00BC066E" w:rsidP="002132A3">
      <w:pPr>
        <w:pStyle w:val="Default"/>
        <w:rPr>
          <w:b/>
          <w:color w:val="FF0000"/>
          <w:sz w:val="22"/>
          <w:szCs w:val="22"/>
        </w:rPr>
      </w:pPr>
      <w:r w:rsidRPr="0089495B">
        <w:rPr>
          <w:b/>
          <w:color w:val="000000" w:themeColor="text1"/>
          <w:sz w:val="22"/>
          <w:szCs w:val="22"/>
        </w:rPr>
        <w:t>How are human rights managed within your company?</w:t>
      </w:r>
    </w:p>
    <w:p w:rsidR="00BC066E" w:rsidRPr="0089495B" w:rsidRDefault="00BC066E" w:rsidP="002132A3">
      <w:pPr>
        <w:pStyle w:val="Default"/>
        <w:rPr>
          <w:color w:val="FF0000"/>
          <w:sz w:val="22"/>
          <w:szCs w:val="22"/>
        </w:rPr>
      </w:pPr>
    </w:p>
    <w:p w:rsidR="00E14D4E" w:rsidRDefault="00E14D4E" w:rsidP="00B6418C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 answering this question, which is broad, you may which to keep your comments top-level, or choose to focus on some specific examples of situations that have been managed, as illustrative of your approach.</w:t>
      </w:r>
    </w:p>
    <w:p w:rsidR="00E14D4E" w:rsidRDefault="00E14D4E" w:rsidP="00B6418C">
      <w:pPr>
        <w:pStyle w:val="Default"/>
        <w:rPr>
          <w:color w:val="000000" w:themeColor="text1"/>
          <w:sz w:val="22"/>
          <w:szCs w:val="22"/>
        </w:rPr>
      </w:pPr>
    </w:p>
    <w:p w:rsidR="00B6418C" w:rsidRPr="0089495B" w:rsidRDefault="00BC7DC7" w:rsidP="00B6418C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Supporting note: </w:t>
      </w:r>
      <w:r w:rsidR="00C87CF6">
        <w:rPr>
          <w:color w:val="000000" w:themeColor="text1"/>
          <w:sz w:val="22"/>
          <w:szCs w:val="22"/>
        </w:rPr>
        <w:t>E</w:t>
      </w:r>
      <w:r w:rsidR="00C87CF6" w:rsidRPr="00BC7DC7">
        <w:rPr>
          <w:color w:val="000000" w:themeColor="text1"/>
          <w:sz w:val="22"/>
          <w:szCs w:val="22"/>
        </w:rPr>
        <w:t xml:space="preserve">lements that you may </w:t>
      </w:r>
      <w:r w:rsidR="00617BC0">
        <w:rPr>
          <w:color w:val="000000" w:themeColor="text1"/>
          <w:sz w:val="22"/>
          <w:szCs w:val="22"/>
        </w:rPr>
        <w:t xml:space="preserve">have considered </w:t>
      </w:r>
      <w:r w:rsidR="00C87CF6" w:rsidRPr="00BC7DC7">
        <w:rPr>
          <w:color w:val="000000" w:themeColor="text1"/>
          <w:sz w:val="22"/>
          <w:szCs w:val="22"/>
        </w:rPr>
        <w:t>in rela</w:t>
      </w:r>
      <w:r w:rsidR="00C87CF6">
        <w:rPr>
          <w:color w:val="000000" w:themeColor="text1"/>
          <w:sz w:val="22"/>
          <w:szCs w:val="22"/>
        </w:rPr>
        <w:t xml:space="preserve">tion to </w:t>
      </w:r>
      <w:r w:rsidR="009A710E">
        <w:rPr>
          <w:color w:val="000000" w:themeColor="text1"/>
          <w:sz w:val="22"/>
          <w:szCs w:val="22"/>
        </w:rPr>
        <w:t>human rights man</w:t>
      </w:r>
      <w:r w:rsidR="00E14D4E">
        <w:rPr>
          <w:color w:val="000000" w:themeColor="text1"/>
          <w:sz w:val="22"/>
          <w:szCs w:val="22"/>
        </w:rPr>
        <w:t>agement include:</w:t>
      </w:r>
      <w:r w:rsidR="00C87CF6">
        <w:rPr>
          <w:color w:val="000000" w:themeColor="text1"/>
          <w:sz w:val="22"/>
          <w:szCs w:val="22"/>
        </w:rPr>
        <w:br/>
      </w:r>
    </w:p>
    <w:p w:rsidR="00BC066E" w:rsidRPr="004963C2" w:rsidRDefault="00B6418C" w:rsidP="008B4A36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4963C2">
        <w:rPr>
          <w:color w:val="000000" w:themeColor="text1"/>
          <w:sz w:val="22"/>
          <w:szCs w:val="22"/>
          <w:lang w:val="en-GB"/>
        </w:rPr>
        <w:t>H</w:t>
      </w:r>
      <w:r w:rsidR="002132A3" w:rsidRPr="004963C2">
        <w:rPr>
          <w:color w:val="000000" w:themeColor="text1"/>
          <w:sz w:val="22"/>
          <w:szCs w:val="22"/>
          <w:lang w:val="en-GB"/>
        </w:rPr>
        <w:t xml:space="preserve">ow </w:t>
      </w:r>
      <w:r w:rsidR="00BC066E" w:rsidRPr="004963C2">
        <w:rPr>
          <w:color w:val="000000" w:themeColor="text1"/>
          <w:sz w:val="22"/>
          <w:szCs w:val="22"/>
          <w:lang w:val="en-GB"/>
        </w:rPr>
        <w:t>are</w:t>
      </w:r>
      <w:r w:rsidR="004963C2" w:rsidRPr="004963C2">
        <w:rPr>
          <w:color w:val="000000" w:themeColor="text1"/>
          <w:sz w:val="22"/>
          <w:szCs w:val="22"/>
          <w:lang w:val="en-GB"/>
        </w:rPr>
        <w:t xml:space="preserve"> actual and potential human rights impacts </w:t>
      </w:r>
      <w:r w:rsidR="004963C2">
        <w:rPr>
          <w:color w:val="000000" w:themeColor="text1"/>
          <w:sz w:val="22"/>
          <w:szCs w:val="22"/>
          <w:lang w:val="en-GB"/>
        </w:rPr>
        <w:t>i</w:t>
      </w:r>
      <w:r w:rsidR="00BC066E" w:rsidRPr="004963C2">
        <w:rPr>
          <w:color w:val="000000" w:themeColor="text1"/>
          <w:sz w:val="22"/>
          <w:szCs w:val="22"/>
          <w:lang w:val="en-GB"/>
        </w:rPr>
        <w:t>dentified and assessed</w:t>
      </w:r>
      <w:r w:rsidRPr="004963C2">
        <w:rPr>
          <w:color w:val="000000" w:themeColor="text1"/>
          <w:sz w:val="22"/>
          <w:szCs w:val="22"/>
          <w:lang w:val="en-GB"/>
        </w:rPr>
        <w:t>?</w:t>
      </w:r>
    </w:p>
    <w:p w:rsidR="00BC066E" w:rsidRDefault="00BC7DC7" w:rsidP="00102FFB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What steps are taken to prevent or manage negative human rights impacts?</w:t>
      </w:r>
    </w:p>
    <w:p w:rsidR="0094539F" w:rsidRPr="00554A25" w:rsidRDefault="0094539F" w:rsidP="0094539F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2F2172">
        <w:rPr>
          <w:color w:val="000000" w:themeColor="text1"/>
          <w:sz w:val="22"/>
          <w:szCs w:val="22"/>
          <w:lang w:val="en-GB"/>
        </w:rPr>
        <w:t>How is the importance of human rights signalled to business partners?</w:t>
      </w:r>
    </w:p>
    <w:p w:rsidR="00BC066E" w:rsidRPr="002F2172" w:rsidRDefault="0089495B" w:rsidP="00BC066E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2F2172">
        <w:rPr>
          <w:color w:val="000000" w:themeColor="text1"/>
          <w:sz w:val="22"/>
          <w:szCs w:val="22"/>
          <w:lang w:val="en-GB"/>
        </w:rPr>
        <w:t>W</w:t>
      </w:r>
      <w:r w:rsidR="002132A3" w:rsidRPr="002F2172">
        <w:rPr>
          <w:color w:val="000000" w:themeColor="text1"/>
          <w:sz w:val="22"/>
          <w:szCs w:val="22"/>
          <w:lang w:val="en-GB"/>
        </w:rPr>
        <w:t xml:space="preserve">hat training is conducted </w:t>
      </w:r>
      <w:r w:rsidRPr="002F2172">
        <w:rPr>
          <w:color w:val="000000" w:themeColor="text1"/>
          <w:sz w:val="22"/>
          <w:szCs w:val="22"/>
          <w:lang w:val="en-GB"/>
        </w:rPr>
        <w:t>for staff and business partners?</w:t>
      </w:r>
    </w:p>
    <w:p w:rsidR="00554A25" w:rsidRPr="002F2172" w:rsidRDefault="00554A25" w:rsidP="00BC066E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GB"/>
        </w:rPr>
        <w:t>How does the company track the effectiveness of its actions on human rights?</w:t>
      </w:r>
    </w:p>
    <w:p w:rsidR="002132A3" w:rsidRPr="0089495B" w:rsidRDefault="002132A3" w:rsidP="0089495B">
      <w:pPr>
        <w:pStyle w:val="Default"/>
        <w:ind w:left="1080"/>
        <w:rPr>
          <w:color w:val="FF0000"/>
          <w:sz w:val="22"/>
          <w:szCs w:val="22"/>
        </w:rPr>
      </w:pPr>
    </w:p>
    <w:p w:rsidR="00795F39" w:rsidRDefault="001200BB" w:rsidP="00795F39">
      <w:pPr>
        <w:pStyle w:val="Default"/>
        <w:rPr>
          <w:rFonts w:eastAsia="Times New Roman"/>
          <w:i/>
          <w:sz w:val="22"/>
          <w:szCs w:val="22"/>
        </w:rPr>
      </w:pPr>
      <w:r w:rsidRPr="001200BB">
        <w:rPr>
          <w:i/>
          <w:sz w:val="22"/>
          <w:szCs w:val="22"/>
        </w:rPr>
        <w:t xml:space="preserve">For further information, see </w:t>
      </w:r>
      <w:hyperlink r:id="rId13" w:history="1">
        <w:r w:rsidRPr="00C46727">
          <w:rPr>
            <w:rStyle w:val="Hyperlink"/>
            <w:rFonts w:eastAsia="Times New Roman"/>
            <w:i/>
            <w:sz w:val="22"/>
            <w:szCs w:val="22"/>
          </w:rPr>
          <w:t>Principles 17-21 of the UN Guiding Principles</w:t>
        </w:r>
      </w:hyperlink>
      <w:r w:rsidRPr="001200BB">
        <w:rPr>
          <w:rFonts w:eastAsia="Times New Roman"/>
          <w:i/>
          <w:sz w:val="22"/>
          <w:szCs w:val="22"/>
        </w:rPr>
        <w:t xml:space="preserve">, on human rights due diligence.  The Principles state that due diligence requires: </w:t>
      </w:r>
      <w:r w:rsidR="00BC066E" w:rsidRPr="001200BB">
        <w:rPr>
          <w:i/>
          <w:sz w:val="22"/>
          <w:szCs w:val="22"/>
        </w:rPr>
        <w:t>“</w:t>
      </w:r>
      <w:r w:rsidR="00BC066E" w:rsidRPr="001200BB">
        <w:rPr>
          <w:rFonts w:eastAsia="Times New Roman"/>
          <w:i/>
          <w:sz w:val="22"/>
          <w:szCs w:val="22"/>
        </w:rPr>
        <w:t xml:space="preserve">assessing actual and potential human rights impacts, integrating and acting upon the findings, tracking responses, and communicating </w:t>
      </w:r>
      <w:r w:rsidRPr="001200BB">
        <w:rPr>
          <w:rFonts w:eastAsia="Times New Roman"/>
          <w:i/>
          <w:sz w:val="22"/>
          <w:szCs w:val="22"/>
        </w:rPr>
        <w:t>how impacts are addressed”.</w:t>
      </w:r>
      <w:r w:rsidR="009265F7">
        <w:rPr>
          <w:rFonts w:eastAsia="Times New Roman"/>
          <w:i/>
          <w:sz w:val="22"/>
          <w:szCs w:val="22"/>
        </w:rPr>
        <w:t xml:space="preserve"> </w:t>
      </w:r>
      <w:r w:rsidR="00805EE9">
        <w:rPr>
          <w:rFonts w:eastAsia="Times New Roman"/>
          <w:i/>
          <w:sz w:val="22"/>
          <w:szCs w:val="22"/>
        </w:rPr>
        <w:t xml:space="preserve"> </w:t>
      </w:r>
      <w:r w:rsidR="009265F7">
        <w:rPr>
          <w:rFonts w:eastAsia="Times New Roman"/>
          <w:i/>
          <w:sz w:val="22"/>
          <w:szCs w:val="22"/>
        </w:rPr>
        <w:t xml:space="preserve">(Question 6 below </w:t>
      </w:r>
      <w:r w:rsidR="00E5412F">
        <w:rPr>
          <w:rFonts w:eastAsia="Times New Roman"/>
          <w:i/>
          <w:sz w:val="22"/>
          <w:szCs w:val="22"/>
        </w:rPr>
        <w:t>focuses on communication).</w:t>
      </w:r>
    </w:p>
    <w:p w:rsidR="00A246C0" w:rsidRDefault="00A246C0" w:rsidP="00795F39">
      <w:pPr>
        <w:pStyle w:val="Default"/>
        <w:rPr>
          <w:rFonts w:eastAsia="Times New Roman"/>
          <w:i/>
          <w:sz w:val="22"/>
          <w:szCs w:val="22"/>
        </w:rPr>
      </w:pPr>
    </w:p>
    <w:p w:rsidR="00FE3E84" w:rsidRPr="00FE3E84" w:rsidRDefault="00FE3E84" w:rsidP="00795F39">
      <w:pPr>
        <w:pStyle w:val="Default"/>
        <w:rPr>
          <w:rFonts w:eastAsia="Times New Roman"/>
          <w:b/>
          <w:u w:val="single"/>
        </w:rPr>
      </w:pPr>
      <w:r w:rsidRPr="00FE3E84">
        <w:rPr>
          <w:rFonts w:eastAsia="Times New Roman"/>
          <w:b/>
          <w:sz w:val="22"/>
          <w:szCs w:val="22"/>
          <w:u w:val="single"/>
        </w:rPr>
        <w:t>4.</w:t>
      </w:r>
      <w:r w:rsidRPr="00FE3E84">
        <w:rPr>
          <w:rFonts w:eastAsia="Times New Roman"/>
          <w:b/>
          <w:u w:val="single"/>
        </w:rPr>
        <w:t xml:space="preserve"> </w:t>
      </w:r>
      <w:r w:rsidR="009522CA">
        <w:rPr>
          <w:rFonts w:eastAsia="Times New Roman"/>
          <w:b/>
          <w:u w:val="single"/>
        </w:rPr>
        <w:t>S</w:t>
      </w:r>
      <w:r w:rsidRPr="00FE3E84">
        <w:rPr>
          <w:rFonts w:eastAsia="Times New Roman"/>
          <w:b/>
          <w:u w:val="single"/>
        </w:rPr>
        <w:t>takeholder</w:t>
      </w:r>
      <w:r w:rsidR="009522CA">
        <w:rPr>
          <w:rFonts w:eastAsia="Times New Roman"/>
          <w:b/>
          <w:u w:val="single"/>
        </w:rPr>
        <w:t xml:space="preserve"> engagement</w:t>
      </w:r>
    </w:p>
    <w:p w:rsidR="00FE3E84" w:rsidRDefault="00FE3E84" w:rsidP="00795F39">
      <w:pPr>
        <w:pStyle w:val="Default"/>
        <w:rPr>
          <w:rFonts w:eastAsia="Times New Roman"/>
        </w:rPr>
      </w:pPr>
    </w:p>
    <w:p w:rsidR="00FE3E84" w:rsidRDefault="00BB4161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  <w:r w:rsidRPr="009522CA">
        <w:rPr>
          <w:b/>
          <w:color w:val="000000" w:themeColor="text1"/>
          <w:sz w:val="22"/>
          <w:szCs w:val="22"/>
          <w:lang w:val="en-GB"/>
        </w:rPr>
        <w:t>What is</w:t>
      </w:r>
      <w:r w:rsidR="00A47AFD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E176B6">
        <w:rPr>
          <w:b/>
          <w:color w:val="000000" w:themeColor="text1"/>
          <w:sz w:val="22"/>
          <w:szCs w:val="22"/>
          <w:lang w:val="en-GB"/>
        </w:rPr>
        <w:t xml:space="preserve">the </w:t>
      </w:r>
      <w:r w:rsidR="00A47AFD">
        <w:rPr>
          <w:b/>
          <w:color w:val="000000" w:themeColor="text1"/>
          <w:sz w:val="22"/>
          <w:szCs w:val="22"/>
          <w:lang w:val="en-GB"/>
        </w:rPr>
        <w:t>company’s approach to the engagement of stakeholders</w:t>
      </w:r>
      <w:r w:rsidR="00E176B6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42520E">
        <w:rPr>
          <w:b/>
          <w:color w:val="000000" w:themeColor="text1"/>
          <w:sz w:val="22"/>
          <w:szCs w:val="22"/>
          <w:lang w:val="en-GB"/>
        </w:rPr>
        <w:t>(</w:t>
      </w:r>
      <w:r w:rsidR="0042520E" w:rsidRPr="009D5A02">
        <w:rPr>
          <w:b/>
          <w:color w:val="000000" w:themeColor="text1"/>
          <w:sz w:val="22"/>
          <w:szCs w:val="22"/>
        </w:rPr>
        <w:t>including</w:t>
      </w:r>
      <w:r w:rsidR="009D5A02" w:rsidRPr="009D5A02">
        <w:rPr>
          <w:b/>
          <w:color w:val="000000" w:themeColor="text1"/>
          <w:sz w:val="22"/>
          <w:szCs w:val="22"/>
        </w:rPr>
        <w:t xml:space="preserve"> </w:t>
      </w:r>
      <w:r w:rsidR="00481AF0">
        <w:rPr>
          <w:b/>
          <w:color w:val="000000" w:themeColor="text1"/>
          <w:sz w:val="22"/>
          <w:szCs w:val="22"/>
        </w:rPr>
        <w:t xml:space="preserve">workers, and </w:t>
      </w:r>
      <w:r w:rsidR="009D5A02" w:rsidRPr="009D5A02">
        <w:rPr>
          <w:b/>
          <w:color w:val="000000" w:themeColor="text1"/>
          <w:sz w:val="22"/>
          <w:szCs w:val="22"/>
        </w:rPr>
        <w:t xml:space="preserve">local communities impacted by the company’s activities), </w:t>
      </w:r>
      <w:r w:rsidR="009D5A02" w:rsidRPr="009D5A02">
        <w:rPr>
          <w:b/>
          <w:color w:val="000000" w:themeColor="text1"/>
          <w:sz w:val="22"/>
          <w:szCs w:val="22"/>
          <w:lang w:val="en-GB"/>
        </w:rPr>
        <w:t>on human rights issues?</w:t>
      </w:r>
    </w:p>
    <w:p w:rsidR="00A3170A" w:rsidRDefault="00A3170A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</w:p>
    <w:p w:rsidR="00A3170A" w:rsidRPr="00CE2214" w:rsidRDefault="00A3170A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</w:p>
    <w:p w:rsidR="00795F39" w:rsidRPr="0089495B" w:rsidRDefault="00795F39" w:rsidP="00795F39">
      <w:pPr>
        <w:pStyle w:val="Default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5. Identified human rights</w:t>
      </w:r>
      <w:r w:rsidRPr="0089495B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issues</w:t>
      </w:r>
    </w:p>
    <w:p w:rsidR="00795F39" w:rsidRPr="0089495B" w:rsidRDefault="00795F39" w:rsidP="00795F39">
      <w:pPr>
        <w:pStyle w:val="Default"/>
        <w:rPr>
          <w:color w:val="FF0000"/>
          <w:sz w:val="22"/>
          <w:szCs w:val="22"/>
        </w:rPr>
      </w:pPr>
    </w:p>
    <w:p w:rsidR="009522CA" w:rsidRPr="009522CA" w:rsidRDefault="009522CA" w:rsidP="00795F39">
      <w:pPr>
        <w:tabs>
          <w:tab w:val="left" w:pos="2057"/>
        </w:tabs>
        <w:rPr>
          <w:rFonts w:ascii="Arial" w:hAnsi="Arial" w:cs="Arial"/>
          <w:b/>
        </w:rPr>
      </w:pPr>
      <w:r w:rsidRPr="009522CA">
        <w:rPr>
          <w:rFonts w:ascii="Arial" w:hAnsi="Arial" w:cs="Arial"/>
          <w:b/>
        </w:rPr>
        <w:t xml:space="preserve">What are </w:t>
      </w:r>
      <w:r w:rsidR="000B5A60">
        <w:rPr>
          <w:rFonts w:ascii="Arial" w:hAnsi="Arial" w:cs="Arial"/>
          <w:b/>
        </w:rPr>
        <w:t xml:space="preserve">some of the </w:t>
      </w:r>
      <w:r w:rsidRPr="009522CA">
        <w:rPr>
          <w:rFonts w:ascii="Arial" w:hAnsi="Arial" w:cs="Arial"/>
          <w:b/>
        </w:rPr>
        <w:t>priority human rights issues for your company?</w:t>
      </w:r>
    </w:p>
    <w:p w:rsidR="00CB0D77" w:rsidRDefault="00795F39" w:rsidP="00795F39">
      <w:pPr>
        <w:tabs>
          <w:tab w:val="left" w:pos="2057"/>
        </w:tabs>
        <w:rPr>
          <w:rFonts w:ascii="Arial" w:hAnsi="Arial" w:cs="Arial"/>
        </w:rPr>
      </w:pPr>
      <w:r w:rsidRPr="0089495B">
        <w:rPr>
          <w:rFonts w:ascii="Arial" w:hAnsi="Arial" w:cs="Arial"/>
        </w:rPr>
        <w:lastRenderedPageBreak/>
        <w:t xml:space="preserve">Below is a list of </w:t>
      </w:r>
      <w:r w:rsidR="00452A04">
        <w:rPr>
          <w:rFonts w:ascii="Arial" w:hAnsi="Arial" w:cs="Arial"/>
        </w:rPr>
        <w:t xml:space="preserve">some of the </w:t>
      </w:r>
      <w:r w:rsidRPr="0089495B">
        <w:rPr>
          <w:rFonts w:ascii="Arial" w:hAnsi="Arial" w:cs="Arial"/>
        </w:rPr>
        <w:t xml:space="preserve">human rights issues on which companies may have an impact.  </w:t>
      </w:r>
    </w:p>
    <w:p w:rsidR="00452A04" w:rsidRDefault="00795F39" w:rsidP="00795F39">
      <w:pPr>
        <w:tabs>
          <w:tab w:val="left" w:pos="2057"/>
        </w:tabs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Please indicate </w:t>
      </w:r>
      <w:r>
        <w:rPr>
          <w:rFonts w:ascii="Arial" w:hAnsi="Arial" w:cs="Arial"/>
        </w:rPr>
        <w:t>which of these issues the company has identified as priorities in i</w:t>
      </w:r>
      <w:r w:rsidR="00452A04">
        <w:rPr>
          <w:rFonts w:ascii="Arial" w:hAnsi="Arial" w:cs="Arial"/>
        </w:rPr>
        <w:t xml:space="preserve">ts management of human rights – you may use the checkboxes and/or the </w:t>
      </w:r>
      <w:r w:rsidR="00CB0D77">
        <w:rPr>
          <w:rFonts w:ascii="Arial" w:hAnsi="Arial" w:cs="Arial"/>
        </w:rPr>
        <w:t xml:space="preserve">space provided </w:t>
      </w:r>
      <w:r w:rsidR="00452A04">
        <w:rPr>
          <w:rFonts w:ascii="Arial" w:hAnsi="Arial" w:cs="Arial"/>
        </w:rPr>
        <w:t xml:space="preserve">for “other”. </w:t>
      </w:r>
    </w:p>
    <w:p w:rsidR="00795F39" w:rsidRDefault="00C87CF6" w:rsidP="00795F39">
      <w:pPr>
        <w:tabs>
          <w:tab w:val="left" w:pos="20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795F39">
        <w:rPr>
          <w:rFonts w:ascii="Arial" w:hAnsi="Arial" w:cs="Arial"/>
        </w:rPr>
        <w:t xml:space="preserve">Not checking an issue does not mean it is not being managed, only that it is not among the company’s </w:t>
      </w:r>
      <w:r w:rsidR="00A57C30">
        <w:rPr>
          <w:rFonts w:ascii="Arial" w:hAnsi="Arial" w:cs="Arial"/>
        </w:rPr>
        <w:t>current human rights priorities.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Health (including workplace health &amp; safety</w:t>
      </w:r>
      <w:r w:rsidR="00A57C30">
        <w:rPr>
          <w:rFonts w:ascii="Arial" w:hAnsi="Arial" w:cs="Arial"/>
        </w:rPr>
        <w:t>, prevention of pollution)</w:t>
      </w:r>
    </w:p>
    <w:p w:rsidR="00795F39" w:rsidRDefault="00A57C30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Workplace </w:t>
      </w:r>
      <w:r w:rsidR="00CE2EBA">
        <w:rPr>
          <w:rFonts w:ascii="Arial" w:hAnsi="Arial" w:cs="Arial"/>
        </w:rPr>
        <w:t>diversity / non-discrimination</w:t>
      </w:r>
    </w:p>
    <w:p w:rsidR="00A57C30" w:rsidRPr="0089495B" w:rsidRDefault="00B63FFB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Forced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and</w:t>
      </w:r>
      <w:r w:rsidR="00A57C30">
        <w:rPr>
          <w:rFonts w:ascii="Arial" w:hAnsi="Arial" w:cs="Arial"/>
        </w:rPr>
        <w:t xml:space="preserve"> human trafficking (including in supply chains)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Sexual harassment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9495B">
        <w:rPr>
          <w:rFonts w:ascii="Arial" w:hAnsi="Arial" w:cs="Arial"/>
        </w:rPr>
        <w:t>reedom of a</w:t>
      </w:r>
      <w:r w:rsidR="00B63FFB">
        <w:rPr>
          <w:rFonts w:ascii="Arial" w:hAnsi="Arial" w:cs="Arial"/>
        </w:rPr>
        <w:t>ssociation and</w:t>
      </w:r>
      <w:r>
        <w:rPr>
          <w:rFonts w:ascii="Arial" w:hAnsi="Arial" w:cs="Arial"/>
        </w:rPr>
        <w:t xml:space="preserve"> trade union rights</w:t>
      </w:r>
    </w:p>
    <w:p w:rsidR="00C22C73" w:rsidRPr="00C22C73" w:rsidRDefault="00C22C73" w:rsidP="00C22C73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Displacement and community relocation </w:t>
      </w:r>
    </w:p>
    <w:p w:rsidR="00795F39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Housing</w:t>
      </w:r>
    </w:p>
    <w:p w:rsidR="0042520E" w:rsidRPr="0089495B" w:rsidRDefault="0042520E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Access to water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Freedom of expressi</w:t>
      </w:r>
      <w:r w:rsidR="00B63FFB">
        <w:rPr>
          <w:rFonts w:ascii="Arial" w:hAnsi="Arial" w:cs="Arial"/>
        </w:rPr>
        <w:t>on and</w:t>
      </w:r>
      <w:r w:rsidR="000B5337">
        <w:rPr>
          <w:rFonts w:ascii="Arial" w:hAnsi="Arial" w:cs="Arial"/>
        </w:rPr>
        <w:t>/or</w:t>
      </w:r>
      <w:r w:rsidRPr="0089495B">
        <w:rPr>
          <w:rFonts w:ascii="Arial" w:hAnsi="Arial" w:cs="Arial"/>
        </w:rPr>
        <w:t xml:space="preserve"> right to privacy</w:t>
      </w:r>
      <w:r>
        <w:rPr>
          <w:rFonts w:ascii="Arial" w:hAnsi="Arial" w:cs="Arial"/>
        </w:rPr>
        <w:t xml:space="preserve"> / digital rights</w:t>
      </w:r>
    </w:p>
    <w:p w:rsidR="00C22C73" w:rsidRPr="00C22C73" w:rsidRDefault="00795F39" w:rsidP="00C22C73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Operations in conflict zones </w:t>
      </w:r>
    </w:p>
    <w:p w:rsidR="00795F39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Relations with</w:t>
      </w:r>
      <w:r w:rsidRPr="0089495B">
        <w:rPr>
          <w:rFonts w:ascii="Arial" w:hAnsi="Arial" w:cs="Arial"/>
        </w:rPr>
        <w:t xml:space="preserve"> security </w:t>
      </w:r>
      <w:r>
        <w:rPr>
          <w:rFonts w:ascii="Arial" w:hAnsi="Arial" w:cs="Arial"/>
        </w:rPr>
        <w:t>forces</w:t>
      </w:r>
    </w:p>
    <w:p w:rsidR="00C22C73" w:rsidRPr="0089495B" w:rsidRDefault="00C22C73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Conflict minerals</w:t>
      </w:r>
    </w:p>
    <w:p w:rsidR="00795F39" w:rsidRPr="00C22C73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Transparency in payments to governments</w:t>
      </w:r>
      <w:r w:rsidR="00CE2EBA">
        <w:rPr>
          <w:rFonts w:ascii="Arial" w:hAnsi="Arial" w:cs="Arial"/>
        </w:rPr>
        <w:t xml:space="preserve"> / responsible tax practices</w:t>
      </w:r>
    </w:p>
    <w:p w:rsidR="00CE2EBA" w:rsidRPr="003E2347" w:rsidRDefault="00805EE9" w:rsidP="003E2347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Product</w:t>
      </w:r>
      <w:r w:rsidR="00C22C73">
        <w:rPr>
          <w:rFonts w:ascii="Arial" w:hAnsi="Arial" w:cs="Arial"/>
        </w:rPr>
        <w:t xml:space="preserve"> misuse</w:t>
      </w:r>
    </w:p>
    <w:p w:rsidR="00795F39" w:rsidRPr="00CE2EBA" w:rsidRDefault="00795F39" w:rsidP="00CE2EBA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 w:rsidRPr="0089495B">
        <w:rPr>
          <w:rFonts w:ascii="Arial" w:hAnsi="Arial" w:cs="Arial"/>
        </w:rPr>
        <w:t>W</w:t>
      </w:r>
      <w:r w:rsidR="00CE2EBA">
        <w:rPr>
          <w:rFonts w:ascii="Arial" w:hAnsi="Arial" w:cs="Arial"/>
        </w:rPr>
        <w:t>omen</w:t>
      </w:r>
    </w:p>
    <w:p w:rsidR="00CE2EBA" w:rsidRPr="00CE2EBA" w:rsidRDefault="00CE2EBA" w:rsidP="00CE2EBA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Children (including child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>)</w:t>
      </w:r>
    </w:p>
    <w:p w:rsidR="00CE2EBA" w:rsidRPr="00CE2EBA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 w:rsidRPr="0089495B">
        <w:rPr>
          <w:rFonts w:ascii="Arial" w:hAnsi="Arial" w:cs="Arial"/>
        </w:rPr>
        <w:t xml:space="preserve">Indigenous </w:t>
      </w:r>
      <w:r w:rsidR="00CE2EBA">
        <w:rPr>
          <w:rFonts w:ascii="Arial" w:hAnsi="Arial" w:cs="Arial"/>
        </w:rPr>
        <w:t>peoples</w:t>
      </w:r>
    </w:p>
    <w:p w:rsidR="00795F39" w:rsidRPr="0089495B" w:rsidRDefault="00805EE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R</w:t>
      </w:r>
      <w:r w:rsidR="00CE2EBA">
        <w:rPr>
          <w:rFonts w:ascii="Arial" w:hAnsi="Arial" w:cs="Arial"/>
        </w:rPr>
        <w:t>acial and ethnic minorities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Migrant workers</w:t>
      </w:r>
      <w:r w:rsidR="00CE2EBA">
        <w:rPr>
          <w:rFonts w:ascii="Arial" w:hAnsi="Arial" w:cs="Arial"/>
        </w:rPr>
        <w:br/>
      </w:r>
    </w:p>
    <w:p w:rsidR="00895A78" w:rsidRPr="00895A78" w:rsidRDefault="00795F39" w:rsidP="00895A78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 w:rsidRPr="0089495B">
        <w:rPr>
          <w:rFonts w:ascii="Arial" w:hAnsi="Arial" w:cs="Arial"/>
        </w:rPr>
        <w:t>Othe</w:t>
      </w:r>
      <w:r>
        <w:rPr>
          <w:rFonts w:ascii="Arial" w:hAnsi="Arial" w:cs="Arial"/>
        </w:rPr>
        <w:t>r</w:t>
      </w:r>
      <w:r w:rsidR="00B63FFB">
        <w:rPr>
          <w:rFonts w:ascii="Arial" w:hAnsi="Arial" w:cs="Arial"/>
        </w:rPr>
        <w:t xml:space="preserve"> issue(s)</w:t>
      </w:r>
      <w:r>
        <w:rPr>
          <w:rFonts w:ascii="Arial" w:hAnsi="Arial" w:cs="Arial"/>
        </w:rPr>
        <w:t xml:space="preserve"> _____________ (please specify)</w:t>
      </w:r>
    </w:p>
    <w:p w:rsidR="00895A78" w:rsidRDefault="00895A78" w:rsidP="00895A78">
      <w:pPr>
        <w:spacing w:after="0" w:line="240" w:lineRule="auto"/>
        <w:rPr>
          <w:rFonts w:ascii="Arial" w:hAnsi="Arial" w:cs="Arial"/>
          <w:i/>
        </w:rPr>
      </w:pPr>
    </w:p>
    <w:p w:rsidR="00795F39" w:rsidRDefault="00895A78" w:rsidP="00BC066E">
      <w:pPr>
        <w:pStyle w:val="Default"/>
        <w:rPr>
          <w:rFonts w:eastAsia="Times New Roman"/>
          <w:sz w:val="22"/>
          <w:szCs w:val="22"/>
        </w:rPr>
      </w:pPr>
      <w:r w:rsidRPr="00895A78">
        <w:rPr>
          <w:rFonts w:eastAsia="Times New Roman"/>
          <w:sz w:val="22"/>
          <w:szCs w:val="22"/>
        </w:rPr>
        <w:t xml:space="preserve">For one or more of the issues </w:t>
      </w:r>
      <w:r w:rsidR="000B5337">
        <w:rPr>
          <w:rFonts w:eastAsia="Times New Roman"/>
          <w:sz w:val="22"/>
          <w:szCs w:val="22"/>
        </w:rPr>
        <w:t>indicated</w:t>
      </w:r>
      <w:r w:rsidRPr="00895A78">
        <w:rPr>
          <w:rFonts w:eastAsia="Times New Roman"/>
          <w:sz w:val="22"/>
          <w:szCs w:val="22"/>
        </w:rPr>
        <w:t xml:space="preserve"> above, </w:t>
      </w:r>
      <w:r>
        <w:rPr>
          <w:rFonts w:eastAsia="Times New Roman"/>
          <w:sz w:val="22"/>
          <w:szCs w:val="22"/>
        </w:rPr>
        <w:t>please give examples o</w:t>
      </w:r>
      <w:r w:rsidR="00460986">
        <w:rPr>
          <w:rFonts w:eastAsia="Times New Roman"/>
          <w:sz w:val="22"/>
          <w:szCs w:val="22"/>
        </w:rPr>
        <w:t>f steps your company has taken.</w:t>
      </w:r>
    </w:p>
    <w:p w:rsidR="00A246C0" w:rsidRDefault="00A246C0" w:rsidP="00BC066E">
      <w:pPr>
        <w:pStyle w:val="Default"/>
        <w:rPr>
          <w:rFonts w:eastAsia="Times New Roman"/>
          <w:sz w:val="22"/>
          <w:szCs w:val="22"/>
        </w:rPr>
      </w:pPr>
    </w:p>
    <w:p w:rsidR="0089495B" w:rsidRPr="0089495B" w:rsidRDefault="00024EB8" w:rsidP="00BC066E">
      <w:pPr>
        <w:pStyle w:val="Default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6</w:t>
      </w:r>
      <w:r w:rsidR="001200BB">
        <w:rPr>
          <w:rFonts w:eastAsia="Times New Roman"/>
          <w:b/>
          <w:sz w:val="22"/>
          <w:szCs w:val="22"/>
          <w:u w:val="single"/>
        </w:rPr>
        <w:t xml:space="preserve">. </w:t>
      </w:r>
      <w:r w:rsidR="0089495B" w:rsidRPr="0089495B">
        <w:rPr>
          <w:rFonts w:eastAsia="Times New Roman"/>
          <w:b/>
          <w:sz w:val="22"/>
          <w:szCs w:val="22"/>
          <w:u w:val="single"/>
        </w:rPr>
        <w:t>Reporting</w:t>
      </w:r>
      <w:r w:rsidR="004E123B">
        <w:rPr>
          <w:rFonts w:eastAsia="Times New Roman"/>
          <w:b/>
          <w:sz w:val="22"/>
          <w:szCs w:val="22"/>
          <w:u w:val="single"/>
        </w:rPr>
        <w:t xml:space="preserve"> and communication</w:t>
      </w:r>
    </w:p>
    <w:p w:rsidR="0089495B" w:rsidRPr="0089495B" w:rsidRDefault="0089495B" w:rsidP="00BC066E">
      <w:pPr>
        <w:pStyle w:val="Default"/>
        <w:rPr>
          <w:rFonts w:eastAsia="Times New Roman"/>
          <w:sz w:val="22"/>
          <w:szCs w:val="22"/>
        </w:rPr>
      </w:pPr>
    </w:p>
    <w:p w:rsidR="0089495B" w:rsidRPr="002F2AC3" w:rsidRDefault="0089495B" w:rsidP="00BC066E">
      <w:pPr>
        <w:pStyle w:val="Default"/>
        <w:rPr>
          <w:b/>
          <w:color w:val="000000" w:themeColor="text1"/>
          <w:sz w:val="22"/>
          <w:szCs w:val="22"/>
          <w:lang w:val="en-GB"/>
        </w:rPr>
      </w:pPr>
      <w:r w:rsidRPr="002F2AC3">
        <w:rPr>
          <w:b/>
          <w:color w:val="000000" w:themeColor="text1"/>
          <w:sz w:val="22"/>
          <w:szCs w:val="22"/>
          <w:lang w:val="en-GB"/>
        </w:rPr>
        <w:t>How are</w:t>
      </w:r>
      <w:r w:rsidR="001200BB" w:rsidRPr="002F2AC3">
        <w:rPr>
          <w:b/>
          <w:color w:val="000000" w:themeColor="text1"/>
          <w:sz w:val="22"/>
          <w:szCs w:val="22"/>
          <w:lang w:val="en-GB"/>
        </w:rPr>
        <w:t xml:space="preserve"> human rights</w:t>
      </w:r>
      <w:r w:rsidRPr="002F2AC3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6F48B8" w:rsidRPr="002F2AC3">
        <w:rPr>
          <w:b/>
          <w:color w:val="000000" w:themeColor="text1"/>
          <w:sz w:val="22"/>
          <w:szCs w:val="22"/>
          <w:lang w:val="en-GB"/>
        </w:rPr>
        <w:t xml:space="preserve">commitments and information about how the company addresses its human rights impacts </w:t>
      </w:r>
      <w:r w:rsidRPr="002F2AC3">
        <w:rPr>
          <w:b/>
          <w:color w:val="000000" w:themeColor="text1"/>
          <w:sz w:val="22"/>
          <w:szCs w:val="22"/>
          <w:lang w:val="en-GB"/>
        </w:rPr>
        <w:t>communicated, internally and externally?</w:t>
      </w:r>
    </w:p>
    <w:p w:rsidR="0089495B" w:rsidRPr="0089495B" w:rsidRDefault="0089495B" w:rsidP="00BC066E">
      <w:pPr>
        <w:pStyle w:val="Default"/>
        <w:rPr>
          <w:color w:val="000000" w:themeColor="text1"/>
          <w:sz w:val="22"/>
          <w:szCs w:val="22"/>
          <w:lang w:val="en-GB"/>
        </w:rPr>
      </w:pPr>
    </w:p>
    <w:p w:rsidR="0089495B" w:rsidRDefault="0089495B" w:rsidP="00BC066E">
      <w:pPr>
        <w:pStyle w:val="Default"/>
        <w:rPr>
          <w:color w:val="000000" w:themeColor="text1"/>
          <w:sz w:val="22"/>
          <w:szCs w:val="22"/>
          <w:lang w:val="en-GB"/>
        </w:rPr>
      </w:pPr>
      <w:r w:rsidRPr="0089495B">
        <w:rPr>
          <w:color w:val="000000" w:themeColor="text1"/>
          <w:sz w:val="22"/>
          <w:szCs w:val="22"/>
          <w:lang w:val="en-GB"/>
        </w:rPr>
        <w:t xml:space="preserve">You may want to refer to </w:t>
      </w:r>
      <w:r w:rsidR="006F48B8">
        <w:rPr>
          <w:color w:val="000000" w:themeColor="text1"/>
          <w:sz w:val="22"/>
          <w:szCs w:val="22"/>
          <w:lang w:val="en-GB"/>
        </w:rPr>
        <w:t xml:space="preserve">the various ways you communicate with workers and other stakeholders, including </w:t>
      </w:r>
      <w:r w:rsidR="00C46727">
        <w:rPr>
          <w:color w:val="000000" w:themeColor="text1"/>
          <w:sz w:val="22"/>
          <w:szCs w:val="22"/>
          <w:lang w:val="en-GB"/>
        </w:rPr>
        <w:t>reports such as your Annual Report, Sustainability Report or Co</w:t>
      </w:r>
      <w:r w:rsidR="00A47AFD">
        <w:rPr>
          <w:color w:val="000000" w:themeColor="text1"/>
          <w:sz w:val="22"/>
          <w:szCs w:val="22"/>
          <w:lang w:val="en-GB"/>
        </w:rPr>
        <w:t xml:space="preserve">rporate Responsibility Report – </w:t>
      </w:r>
      <w:r w:rsidRPr="0089495B">
        <w:rPr>
          <w:color w:val="000000" w:themeColor="text1"/>
          <w:sz w:val="22"/>
          <w:szCs w:val="22"/>
          <w:lang w:val="en-GB"/>
        </w:rPr>
        <w:t xml:space="preserve">and also </w:t>
      </w:r>
      <w:r w:rsidR="001200BB">
        <w:rPr>
          <w:color w:val="000000" w:themeColor="text1"/>
          <w:sz w:val="22"/>
          <w:szCs w:val="22"/>
          <w:lang w:val="en-GB"/>
        </w:rPr>
        <w:t xml:space="preserve">to ways in which the company responds publicly to </w:t>
      </w:r>
      <w:r w:rsidRPr="0089495B">
        <w:rPr>
          <w:color w:val="000000" w:themeColor="text1"/>
          <w:sz w:val="22"/>
          <w:szCs w:val="22"/>
          <w:lang w:val="en-GB"/>
        </w:rPr>
        <w:t>specific human rights concerns raised by civil society</w:t>
      </w:r>
      <w:r w:rsidR="00C46727">
        <w:rPr>
          <w:color w:val="000000" w:themeColor="text1"/>
          <w:sz w:val="22"/>
          <w:szCs w:val="22"/>
          <w:lang w:val="en-GB"/>
        </w:rPr>
        <w:t>.</w:t>
      </w:r>
    </w:p>
    <w:p w:rsidR="00A71F49" w:rsidRPr="00C87CF6" w:rsidRDefault="00A71F49" w:rsidP="00BC066E">
      <w:pPr>
        <w:pStyle w:val="Default"/>
        <w:rPr>
          <w:color w:val="000000" w:themeColor="text1"/>
          <w:sz w:val="22"/>
          <w:szCs w:val="22"/>
          <w:lang w:val="en-GB"/>
        </w:rPr>
      </w:pPr>
    </w:p>
    <w:p w:rsidR="00A71F49" w:rsidRPr="00C87CF6" w:rsidRDefault="00A71F49" w:rsidP="00A71F49">
      <w:pPr>
        <w:pStyle w:val="Default"/>
        <w:rPr>
          <w:i/>
          <w:color w:val="000000" w:themeColor="text1"/>
          <w:sz w:val="22"/>
          <w:szCs w:val="22"/>
        </w:rPr>
      </w:pPr>
      <w:r w:rsidRPr="00C87CF6">
        <w:rPr>
          <w:i/>
          <w:color w:val="000000" w:themeColor="text1"/>
          <w:sz w:val="22"/>
          <w:szCs w:val="22"/>
        </w:rPr>
        <w:t>For f</w:t>
      </w:r>
      <w:r w:rsidR="00B2426E">
        <w:rPr>
          <w:i/>
          <w:color w:val="000000" w:themeColor="text1"/>
          <w:sz w:val="22"/>
          <w:szCs w:val="22"/>
        </w:rPr>
        <w:t xml:space="preserve">urther information see: </w:t>
      </w:r>
      <w:r w:rsidR="0046486F">
        <w:rPr>
          <w:i/>
          <w:color w:val="000000" w:themeColor="text1"/>
          <w:sz w:val="22"/>
          <w:szCs w:val="22"/>
        </w:rPr>
        <w:br/>
      </w:r>
      <w:r w:rsidR="00B2426E">
        <w:rPr>
          <w:i/>
          <w:color w:val="000000" w:themeColor="text1"/>
          <w:sz w:val="22"/>
          <w:szCs w:val="22"/>
        </w:rPr>
        <w:br/>
        <w:t xml:space="preserve">- the </w:t>
      </w:r>
      <w:hyperlink r:id="rId14" w:history="1">
        <w:r w:rsidRPr="00B2426E">
          <w:rPr>
            <w:rStyle w:val="Hyperlink"/>
            <w:i/>
            <w:sz w:val="22"/>
            <w:szCs w:val="22"/>
          </w:rPr>
          <w:t xml:space="preserve">Draft </w:t>
        </w:r>
        <w:r w:rsidR="00B2426E">
          <w:rPr>
            <w:rStyle w:val="Hyperlink"/>
            <w:i/>
            <w:sz w:val="22"/>
            <w:szCs w:val="22"/>
          </w:rPr>
          <w:t xml:space="preserve">UN Guiding Principles </w:t>
        </w:r>
        <w:r w:rsidRPr="00B2426E">
          <w:rPr>
            <w:rStyle w:val="Hyperlink"/>
            <w:i/>
            <w:sz w:val="22"/>
            <w:szCs w:val="22"/>
          </w:rPr>
          <w:t>Reporting Framework</w:t>
        </w:r>
      </w:hyperlink>
      <w:r w:rsidRPr="00C87CF6">
        <w:rPr>
          <w:i/>
          <w:color w:val="000000" w:themeColor="text1"/>
          <w:sz w:val="22"/>
          <w:szCs w:val="22"/>
        </w:rPr>
        <w:t xml:space="preserve"> </w:t>
      </w:r>
      <w:r w:rsidR="00B2426E">
        <w:rPr>
          <w:i/>
          <w:color w:val="000000" w:themeColor="text1"/>
          <w:sz w:val="22"/>
          <w:szCs w:val="22"/>
        </w:rPr>
        <w:t xml:space="preserve">developed by the Human Rights Reporting and Assurance Frameworks </w:t>
      </w:r>
      <w:r w:rsidR="009265F7">
        <w:rPr>
          <w:i/>
          <w:color w:val="000000" w:themeColor="text1"/>
          <w:sz w:val="22"/>
          <w:szCs w:val="22"/>
        </w:rPr>
        <w:t>Initiative</w:t>
      </w:r>
      <w:r w:rsidR="00B2426E">
        <w:rPr>
          <w:i/>
          <w:color w:val="000000" w:themeColor="text1"/>
          <w:sz w:val="22"/>
          <w:szCs w:val="22"/>
        </w:rPr>
        <w:t xml:space="preserve"> (RAFI)</w:t>
      </w:r>
      <w:r w:rsidR="0046486F">
        <w:rPr>
          <w:i/>
          <w:color w:val="000000" w:themeColor="text1"/>
          <w:sz w:val="22"/>
          <w:szCs w:val="22"/>
        </w:rPr>
        <w:br/>
      </w:r>
    </w:p>
    <w:p w:rsidR="00A71F49" w:rsidRDefault="00C87CF6" w:rsidP="00A71F49">
      <w:pPr>
        <w:pStyle w:val="Default"/>
        <w:rPr>
          <w:i/>
          <w:color w:val="000000" w:themeColor="text1"/>
          <w:sz w:val="22"/>
          <w:szCs w:val="22"/>
        </w:rPr>
      </w:pPr>
      <w:r w:rsidRPr="00C87CF6">
        <w:rPr>
          <w:i/>
          <w:color w:val="000000" w:themeColor="text1"/>
          <w:sz w:val="22"/>
          <w:szCs w:val="22"/>
        </w:rPr>
        <w:t xml:space="preserve">- </w:t>
      </w:r>
      <w:hyperlink r:id="rId15" w:history="1">
        <w:r w:rsidR="00A71F49" w:rsidRPr="00822080">
          <w:rPr>
            <w:rStyle w:val="Hyperlink"/>
            <w:i/>
            <w:sz w:val="22"/>
            <w:szCs w:val="22"/>
          </w:rPr>
          <w:t>Global Reporting Initiative</w:t>
        </w:r>
        <w:r w:rsidRPr="00822080">
          <w:rPr>
            <w:rStyle w:val="Hyperlink"/>
            <w:i/>
            <w:sz w:val="22"/>
            <w:szCs w:val="22"/>
          </w:rPr>
          <w:t>: human rights</w:t>
        </w:r>
      </w:hyperlink>
      <w:r w:rsidR="00B2426E">
        <w:rPr>
          <w:i/>
          <w:color w:val="000000" w:themeColor="text1"/>
          <w:sz w:val="22"/>
          <w:szCs w:val="22"/>
        </w:rPr>
        <w:t xml:space="preserve"> </w:t>
      </w:r>
    </w:p>
    <w:p w:rsidR="00A246C0" w:rsidRDefault="00A246C0" w:rsidP="00A71F49">
      <w:pPr>
        <w:pStyle w:val="Default"/>
        <w:rPr>
          <w:i/>
          <w:color w:val="000000" w:themeColor="text1"/>
          <w:sz w:val="22"/>
          <w:szCs w:val="22"/>
        </w:rPr>
      </w:pPr>
    </w:p>
    <w:p w:rsidR="002132A3" w:rsidRPr="00451552" w:rsidRDefault="002132A3" w:rsidP="00A139B0">
      <w:pPr>
        <w:pStyle w:val="Default"/>
        <w:rPr>
          <w:color w:val="FF0000"/>
          <w:sz w:val="22"/>
          <w:szCs w:val="22"/>
        </w:rPr>
      </w:pPr>
    </w:p>
    <w:p w:rsidR="0089495B" w:rsidRPr="008B2CDB" w:rsidRDefault="00024EB8" w:rsidP="00B6418C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7</w:t>
      </w:r>
      <w:r w:rsidR="001200BB">
        <w:rPr>
          <w:b/>
          <w:sz w:val="22"/>
          <w:szCs w:val="22"/>
          <w:u w:val="single"/>
        </w:rPr>
        <w:t xml:space="preserve">. </w:t>
      </w:r>
      <w:r w:rsidR="0089495B" w:rsidRPr="008B2CDB">
        <w:rPr>
          <w:b/>
          <w:sz w:val="22"/>
          <w:szCs w:val="22"/>
          <w:u w:val="single"/>
        </w:rPr>
        <w:t>Grievance procedures and access to remedy</w:t>
      </w:r>
    </w:p>
    <w:p w:rsidR="0089495B" w:rsidRPr="0089495B" w:rsidRDefault="0089495B" w:rsidP="00B6418C">
      <w:pPr>
        <w:pStyle w:val="Default"/>
        <w:rPr>
          <w:b/>
          <w:sz w:val="22"/>
          <w:szCs w:val="22"/>
        </w:rPr>
      </w:pPr>
    </w:p>
    <w:p w:rsidR="00931E43" w:rsidRPr="00A47AFD" w:rsidRDefault="00931E43" w:rsidP="00B6418C">
      <w:pPr>
        <w:pStyle w:val="Default"/>
        <w:rPr>
          <w:b/>
          <w:sz w:val="22"/>
          <w:szCs w:val="22"/>
        </w:rPr>
      </w:pPr>
      <w:r w:rsidRPr="00A47AFD">
        <w:rPr>
          <w:b/>
          <w:sz w:val="22"/>
          <w:szCs w:val="22"/>
        </w:rPr>
        <w:t>What provisions does your company have in place t</w:t>
      </w:r>
      <w:r w:rsidR="00451552" w:rsidRPr="00A47AFD">
        <w:rPr>
          <w:b/>
          <w:sz w:val="22"/>
          <w:szCs w:val="22"/>
        </w:rPr>
        <w:t xml:space="preserve">o ensure that grievances from workers </w:t>
      </w:r>
      <w:r w:rsidRPr="00A47AFD">
        <w:rPr>
          <w:b/>
          <w:sz w:val="22"/>
          <w:szCs w:val="22"/>
        </w:rPr>
        <w:t xml:space="preserve">and affected communities or individuals are heard, and </w:t>
      </w:r>
      <w:r w:rsidR="0096011C" w:rsidRPr="00A47AFD">
        <w:rPr>
          <w:b/>
          <w:sz w:val="22"/>
          <w:szCs w:val="22"/>
        </w:rPr>
        <w:t xml:space="preserve">can you provide examples of remedies provided? </w:t>
      </w:r>
      <w:r w:rsidRPr="00A47AFD">
        <w:rPr>
          <w:b/>
          <w:sz w:val="22"/>
          <w:szCs w:val="22"/>
        </w:rPr>
        <w:t xml:space="preserve"> </w:t>
      </w:r>
    </w:p>
    <w:p w:rsidR="00102FFB" w:rsidRDefault="00483BF1" w:rsidP="00EA085E">
      <w:pPr>
        <w:tabs>
          <w:tab w:val="left" w:pos="2057"/>
        </w:tabs>
        <w:rPr>
          <w:rFonts w:ascii="Arial" w:hAnsi="Arial" w:cs="Arial"/>
          <w:i/>
        </w:rPr>
      </w:pPr>
      <w:r w:rsidRPr="0089495B">
        <w:rPr>
          <w:rFonts w:ascii="Arial" w:hAnsi="Arial" w:cs="Arial"/>
        </w:rPr>
        <w:br/>
      </w:r>
      <w:r w:rsidR="00E97141" w:rsidRPr="0089495B">
        <w:rPr>
          <w:rFonts w:ascii="Arial" w:hAnsi="Arial" w:cs="Arial"/>
          <w:i/>
        </w:rPr>
        <w:t>For further information, see</w:t>
      </w:r>
      <w:r w:rsidR="00BB4161">
        <w:rPr>
          <w:rFonts w:ascii="Arial" w:hAnsi="Arial" w:cs="Arial"/>
          <w:i/>
        </w:rPr>
        <w:t xml:space="preserve"> </w:t>
      </w:r>
      <w:hyperlink r:id="rId16" w:history="1">
        <w:r w:rsidR="00BB4161" w:rsidRPr="00805EE9">
          <w:rPr>
            <w:rStyle w:val="Hyperlink"/>
            <w:rFonts w:ascii="Arial" w:hAnsi="Arial" w:cs="Arial"/>
            <w:i/>
          </w:rPr>
          <w:t>Principles 22, 23 and 24 of the UN Guiding Principles</w:t>
        </w:r>
      </w:hyperlink>
      <w:r w:rsidR="00BB4161">
        <w:rPr>
          <w:rFonts w:ascii="Arial" w:hAnsi="Arial" w:cs="Arial"/>
          <w:i/>
        </w:rPr>
        <w:t xml:space="preserve">, </w:t>
      </w:r>
      <w:r w:rsidR="006F48B8">
        <w:rPr>
          <w:rFonts w:ascii="Arial" w:hAnsi="Arial" w:cs="Arial"/>
          <w:i/>
        </w:rPr>
        <w:t>and</w:t>
      </w:r>
      <w:r w:rsidR="00E97141" w:rsidRPr="0089495B">
        <w:rPr>
          <w:rFonts w:ascii="Arial" w:hAnsi="Arial" w:cs="Arial"/>
          <w:i/>
        </w:rPr>
        <w:t xml:space="preserve"> </w:t>
      </w:r>
      <w:r w:rsidR="00AF76D2">
        <w:rPr>
          <w:rFonts w:ascii="Arial" w:hAnsi="Arial" w:cs="Arial"/>
          <w:i/>
        </w:rPr>
        <w:t xml:space="preserve">also </w:t>
      </w:r>
      <w:r w:rsidR="00E97141" w:rsidRPr="0089495B">
        <w:rPr>
          <w:rFonts w:ascii="Arial" w:hAnsi="Arial" w:cs="Arial"/>
          <w:i/>
        </w:rPr>
        <w:t>the 2011 UN report on “</w:t>
      </w:r>
      <w:hyperlink r:id="rId17" w:history="1">
        <w:r w:rsidR="00E97141" w:rsidRPr="0089495B">
          <w:rPr>
            <w:rStyle w:val="Hyperlink"/>
            <w:rFonts w:ascii="Arial" w:hAnsi="Arial" w:cs="Arial"/>
            <w:i/>
          </w:rPr>
          <w:t xml:space="preserve">Piloting principles for </w:t>
        </w:r>
        <w:r w:rsidR="009F7587" w:rsidRPr="0089495B">
          <w:rPr>
            <w:rStyle w:val="Hyperlink"/>
            <w:rFonts w:ascii="Arial" w:hAnsi="Arial" w:cs="Arial"/>
            <w:i/>
          </w:rPr>
          <w:t>effective</w:t>
        </w:r>
        <w:r w:rsidR="00E97141" w:rsidRPr="0089495B">
          <w:rPr>
            <w:rStyle w:val="Hyperlink"/>
            <w:rFonts w:ascii="Arial" w:hAnsi="Arial" w:cs="Arial"/>
            <w:i/>
          </w:rPr>
          <w:t xml:space="preserve"> company-stakeholder grievance mechanism</w:t>
        </w:r>
        <w:r w:rsidR="000A4A98" w:rsidRPr="0089495B">
          <w:rPr>
            <w:rStyle w:val="Hyperlink"/>
            <w:rFonts w:ascii="Arial" w:hAnsi="Arial" w:cs="Arial"/>
            <w:i/>
          </w:rPr>
          <w:t>s</w:t>
        </w:r>
        <w:r w:rsidR="00E97141" w:rsidRPr="0089495B">
          <w:rPr>
            <w:rStyle w:val="Hyperlink"/>
            <w:rFonts w:ascii="Arial" w:hAnsi="Arial" w:cs="Arial"/>
            <w:i/>
          </w:rPr>
          <w:t>: a report of lessons learned</w:t>
        </w:r>
      </w:hyperlink>
      <w:r w:rsidR="001200BB">
        <w:rPr>
          <w:rFonts w:ascii="Arial" w:hAnsi="Arial" w:cs="Arial"/>
          <w:i/>
        </w:rPr>
        <w:t xml:space="preserve">”.  This report </w:t>
      </w:r>
      <w:r w:rsidR="0059721B">
        <w:rPr>
          <w:rFonts w:ascii="Arial" w:hAnsi="Arial" w:cs="Arial"/>
          <w:i/>
        </w:rPr>
        <w:t>highlights eight</w:t>
      </w:r>
      <w:r w:rsidR="009F7587" w:rsidRPr="0089495B">
        <w:rPr>
          <w:rFonts w:ascii="Arial" w:hAnsi="Arial" w:cs="Arial"/>
          <w:i/>
        </w:rPr>
        <w:t xml:space="preserve"> pr</w:t>
      </w:r>
      <w:r w:rsidR="0059721B">
        <w:rPr>
          <w:rFonts w:ascii="Arial" w:hAnsi="Arial" w:cs="Arial"/>
          <w:i/>
        </w:rPr>
        <w:t>inciples that should guide grievance</w:t>
      </w:r>
      <w:r w:rsidR="009F7587" w:rsidRPr="0089495B">
        <w:rPr>
          <w:rFonts w:ascii="Arial" w:hAnsi="Arial" w:cs="Arial"/>
          <w:i/>
        </w:rPr>
        <w:t xml:space="preserve"> mechanisms: Legitimacy, Accessibility, Predictability, Equi</w:t>
      </w:r>
      <w:r w:rsidR="00805EE9">
        <w:rPr>
          <w:rFonts w:ascii="Arial" w:hAnsi="Arial" w:cs="Arial"/>
          <w:i/>
        </w:rPr>
        <w:t xml:space="preserve">tability, Rights-compatibility, Transparency, Dialogue and engagement, </w:t>
      </w:r>
      <w:r w:rsidR="009F7587" w:rsidRPr="0089495B">
        <w:rPr>
          <w:rFonts w:ascii="Arial" w:hAnsi="Arial" w:cs="Arial"/>
          <w:i/>
        </w:rPr>
        <w:t>Continuous learning</w:t>
      </w:r>
      <w:r w:rsidR="00AF76D2">
        <w:rPr>
          <w:rFonts w:ascii="Arial" w:hAnsi="Arial" w:cs="Arial"/>
          <w:i/>
        </w:rPr>
        <w:t>.</w:t>
      </w:r>
    </w:p>
    <w:p w:rsidR="00D83A1A" w:rsidRPr="002F2AC3" w:rsidRDefault="002F2AC3" w:rsidP="00451552">
      <w:pPr>
        <w:pStyle w:val="Default"/>
        <w:rPr>
          <w:color w:val="000000" w:themeColor="text1"/>
          <w:sz w:val="22"/>
          <w:szCs w:val="22"/>
        </w:rPr>
      </w:pPr>
      <w:r w:rsidRPr="002F2AC3">
        <w:rPr>
          <w:b/>
          <w:bCs/>
          <w:color w:val="000000" w:themeColor="text1"/>
          <w:sz w:val="22"/>
          <w:szCs w:val="22"/>
          <w:u w:val="single"/>
          <w:lang w:val="en-GB"/>
        </w:rPr>
        <w:t>8</w:t>
      </w:r>
      <w:r w:rsidR="000E2DFC" w:rsidRPr="002F2AC3">
        <w:rPr>
          <w:b/>
          <w:bCs/>
          <w:color w:val="000000" w:themeColor="text1"/>
          <w:sz w:val="22"/>
          <w:szCs w:val="22"/>
          <w:u w:val="single"/>
          <w:lang w:val="en-GB"/>
        </w:rPr>
        <w:t>. External and collaborative human rights initiatives</w:t>
      </w:r>
      <w:r w:rsidR="00D83A1A" w:rsidRPr="002F2AC3">
        <w:rPr>
          <w:b/>
          <w:bCs/>
          <w:color w:val="000000" w:themeColor="text1"/>
          <w:sz w:val="22"/>
          <w:szCs w:val="22"/>
          <w:u w:val="single"/>
          <w:lang w:val="en-GB"/>
        </w:rPr>
        <w:t xml:space="preserve"> </w:t>
      </w:r>
    </w:p>
    <w:p w:rsidR="000E2DFC" w:rsidRPr="002F2AC3" w:rsidRDefault="006F48B8" w:rsidP="000E2DFC">
      <w:pPr>
        <w:spacing w:after="200" w:line="276" w:lineRule="auto"/>
        <w:rPr>
          <w:rFonts w:ascii="Arial" w:hAnsi="Arial" w:cs="Arial"/>
          <w:color w:val="000000" w:themeColor="text1"/>
          <w:lang w:val="en-GB"/>
        </w:rPr>
      </w:pPr>
      <w:r w:rsidRPr="002F2AC3">
        <w:rPr>
          <w:rFonts w:ascii="Arial" w:hAnsi="Arial" w:cs="Arial"/>
          <w:b/>
          <w:bCs/>
          <w:color w:val="000000" w:themeColor="text1"/>
          <w:lang w:val="en-GB"/>
        </w:rPr>
        <w:br/>
      </w:r>
      <w:r w:rsidR="007A5331">
        <w:rPr>
          <w:rFonts w:ascii="Arial" w:hAnsi="Arial" w:cs="Arial"/>
          <w:b/>
          <w:bCs/>
          <w:color w:val="000000" w:themeColor="text1"/>
          <w:lang w:val="en-GB"/>
        </w:rPr>
        <w:t>Which</w:t>
      </w:r>
      <w:r w:rsidR="000E2DFC" w:rsidRPr="002F2AC3">
        <w:rPr>
          <w:rFonts w:ascii="Arial" w:hAnsi="Arial" w:cs="Arial"/>
          <w:b/>
          <w:bCs/>
          <w:color w:val="000000" w:themeColor="text1"/>
          <w:lang w:val="en-GB"/>
        </w:rPr>
        <w:t xml:space="preserve"> external and collaborative human rights initiatives </w:t>
      </w:r>
      <w:r w:rsidR="007A5331">
        <w:rPr>
          <w:rFonts w:ascii="Arial" w:hAnsi="Arial" w:cs="Arial"/>
          <w:b/>
          <w:bCs/>
          <w:color w:val="000000" w:themeColor="text1"/>
          <w:lang w:val="en-GB"/>
        </w:rPr>
        <w:t xml:space="preserve">does your company participate in, and what is the </w:t>
      </w:r>
      <w:r w:rsidR="000E2DFC" w:rsidRPr="002F2AC3">
        <w:rPr>
          <w:rFonts w:ascii="Arial" w:hAnsi="Arial" w:cs="Arial"/>
          <w:b/>
          <w:color w:val="000000" w:themeColor="text1"/>
          <w:lang w:val="en-GB"/>
        </w:rPr>
        <w:t>nature of your involvement</w:t>
      </w:r>
      <w:r w:rsidR="007A5331">
        <w:rPr>
          <w:rFonts w:ascii="Arial" w:hAnsi="Arial" w:cs="Arial"/>
          <w:color w:val="000000" w:themeColor="text1"/>
          <w:lang w:val="en-GB"/>
        </w:rPr>
        <w:t>?</w:t>
      </w:r>
    </w:p>
    <w:p w:rsidR="008E64CC" w:rsidRDefault="008E64CC" w:rsidP="000E2DFC">
      <w:pPr>
        <w:spacing w:after="200" w:line="276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Examples of these include multi-stakeholder initiatives such as </w:t>
      </w:r>
      <w:r w:rsidR="00D52E54">
        <w:rPr>
          <w:rFonts w:ascii="Arial" w:hAnsi="Arial" w:cs="Arial"/>
          <w:color w:val="000000" w:themeColor="text1"/>
          <w:lang w:val="en-GB"/>
        </w:rPr>
        <w:t xml:space="preserve">the </w:t>
      </w:r>
      <w:r>
        <w:rPr>
          <w:rFonts w:ascii="Arial" w:hAnsi="Arial" w:cs="Arial"/>
          <w:color w:val="000000" w:themeColor="text1"/>
          <w:lang w:val="en-GB"/>
        </w:rPr>
        <w:t xml:space="preserve">Fair </w:t>
      </w:r>
      <w:proofErr w:type="spellStart"/>
      <w:r>
        <w:rPr>
          <w:rFonts w:ascii="Arial" w:hAnsi="Arial" w:cs="Arial"/>
          <w:color w:val="000000" w:themeColor="text1"/>
          <w:lang w:val="en-GB"/>
        </w:rPr>
        <w:t>Labor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Association, Global Network Initiative, </w:t>
      </w:r>
      <w:r w:rsidR="006F48B8" w:rsidRPr="002F2AC3">
        <w:rPr>
          <w:rFonts w:ascii="Arial" w:hAnsi="Arial" w:cs="Arial"/>
          <w:color w:val="000000" w:themeColor="text1"/>
          <w:lang w:val="en-GB"/>
        </w:rPr>
        <w:t xml:space="preserve">Voluntary Principles on Security &amp; Human Rights; </w:t>
      </w:r>
      <w:r>
        <w:rPr>
          <w:rFonts w:ascii="Arial" w:hAnsi="Arial" w:cs="Arial"/>
          <w:color w:val="000000" w:themeColor="text1"/>
          <w:lang w:val="en-GB"/>
        </w:rPr>
        <w:t xml:space="preserve">industry initiatives such as the Electronic Industry Citizenship Coalition; UN Global Compact; </w:t>
      </w:r>
      <w:r w:rsidR="006F48B8" w:rsidRPr="002F2AC3">
        <w:rPr>
          <w:rFonts w:ascii="Arial" w:hAnsi="Arial" w:cs="Arial"/>
          <w:color w:val="000000" w:themeColor="text1"/>
          <w:lang w:val="en-GB"/>
        </w:rPr>
        <w:t>other international,</w:t>
      </w:r>
      <w:r>
        <w:rPr>
          <w:rFonts w:ascii="Arial" w:hAnsi="Arial" w:cs="Arial"/>
          <w:color w:val="000000" w:themeColor="text1"/>
          <w:lang w:val="en-GB"/>
        </w:rPr>
        <w:t xml:space="preserve"> regional or local initiatives.</w:t>
      </w:r>
    </w:p>
    <w:p w:rsidR="0089495B" w:rsidRPr="008B2CDB" w:rsidRDefault="002F2AC3" w:rsidP="00B6418C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="001200BB">
        <w:rPr>
          <w:b/>
          <w:sz w:val="22"/>
          <w:szCs w:val="22"/>
          <w:u w:val="single"/>
        </w:rPr>
        <w:t xml:space="preserve">. </w:t>
      </w:r>
      <w:r w:rsidR="008B2CDB" w:rsidRPr="008B2CDB">
        <w:rPr>
          <w:b/>
          <w:sz w:val="22"/>
          <w:szCs w:val="22"/>
          <w:u w:val="single"/>
        </w:rPr>
        <w:t xml:space="preserve">Progress </w:t>
      </w:r>
      <w:r w:rsidR="0089495B" w:rsidRPr="008B2CDB">
        <w:rPr>
          <w:b/>
          <w:sz w:val="22"/>
          <w:szCs w:val="22"/>
          <w:u w:val="single"/>
        </w:rPr>
        <w:t>since June 2011, when the UN Guiding Principles were endorsed</w:t>
      </w:r>
    </w:p>
    <w:p w:rsidR="00032FF4" w:rsidRPr="0089495B" w:rsidRDefault="00032FF4" w:rsidP="00B6418C">
      <w:pPr>
        <w:pStyle w:val="Default"/>
        <w:rPr>
          <w:b/>
          <w:sz w:val="22"/>
          <w:szCs w:val="22"/>
        </w:rPr>
      </w:pPr>
    </w:p>
    <w:p w:rsidR="0089495B" w:rsidRDefault="007A5331" w:rsidP="00B6418C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Which </w:t>
      </w:r>
      <w:r w:rsidR="00D83A1A" w:rsidRPr="006F48B8">
        <w:rPr>
          <w:color w:val="000000" w:themeColor="text1"/>
          <w:sz w:val="22"/>
          <w:szCs w:val="22"/>
        </w:rPr>
        <w:t xml:space="preserve">are the key </w:t>
      </w:r>
      <w:r w:rsidR="006F48B8">
        <w:rPr>
          <w:color w:val="000000" w:themeColor="text1"/>
          <w:sz w:val="22"/>
          <w:szCs w:val="22"/>
        </w:rPr>
        <w:t xml:space="preserve">one, two or three </w:t>
      </w:r>
      <w:r w:rsidR="00D83A1A" w:rsidRPr="006F48B8">
        <w:rPr>
          <w:color w:val="000000" w:themeColor="text1"/>
          <w:sz w:val="22"/>
          <w:szCs w:val="22"/>
        </w:rPr>
        <w:t xml:space="preserve">elements of your approach to human rights </w:t>
      </w:r>
      <w:r w:rsidR="00D04884" w:rsidRPr="006F48B8">
        <w:rPr>
          <w:color w:val="000000" w:themeColor="text1"/>
          <w:sz w:val="22"/>
          <w:szCs w:val="22"/>
        </w:rPr>
        <w:t>that</w:t>
      </w:r>
      <w:r w:rsidR="0089495B" w:rsidRPr="006F48B8">
        <w:rPr>
          <w:color w:val="000000" w:themeColor="text1"/>
          <w:sz w:val="22"/>
          <w:szCs w:val="22"/>
        </w:rPr>
        <w:t xml:space="preserve"> been devel</w:t>
      </w:r>
      <w:r w:rsidR="008B2CDB" w:rsidRPr="006F48B8">
        <w:rPr>
          <w:color w:val="000000" w:themeColor="text1"/>
          <w:sz w:val="22"/>
          <w:szCs w:val="22"/>
        </w:rPr>
        <w:t>oped or amended since June 2011</w:t>
      </w:r>
      <w:r>
        <w:rPr>
          <w:color w:val="000000" w:themeColor="text1"/>
          <w:sz w:val="22"/>
          <w:szCs w:val="22"/>
        </w:rPr>
        <w:t>?</w:t>
      </w:r>
      <w:r w:rsidR="004F4FD2">
        <w:rPr>
          <w:color w:val="000000" w:themeColor="text1"/>
          <w:sz w:val="22"/>
          <w:szCs w:val="22"/>
        </w:rPr>
        <w:t xml:space="preserve">  </w:t>
      </w:r>
      <w:r w:rsidR="00E70FD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Please i</w:t>
      </w:r>
      <w:r w:rsidR="008B2CDB" w:rsidRPr="006F48B8">
        <w:rPr>
          <w:color w:val="000000" w:themeColor="text1"/>
          <w:sz w:val="22"/>
          <w:szCs w:val="22"/>
        </w:rPr>
        <w:t>ndicate if these actions were in respons</w:t>
      </w:r>
      <w:r w:rsidR="00C32640" w:rsidRPr="006F48B8">
        <w:rPr>
          <w:color w:val="000000" w:themeColor="text1"/>
          <w:sz w:val="22"/>
          <w:szCs w:val="22"/>
        </w:rPr>
        <w:t>e to the UN Guiding Principles</w:t>
      </w:r>
      <w:r w:rsidR="006F48B8">
        <w:rPr>
          <w:color w:val="000000" w:themeColor="text1"/>
          <w:sz w:val="22"/>
          <w:szCs w:val="22"/>
        </w:rPr>
        <w:t>.</w:t>
      </w:r>
    </w:p>
    <w:p w:rsidR="00A246C0" w:rsidRDefault="00A246C0" w:rsidP="00B6418C">
      <w:pPr>
        <w:pStyle w:val="Default"/>
        <w:rPr>
          <w:color w:val="000000" w:themeColor="text1"/>
          <w:sz w:val="22"/>
          <w:szCs w:val="22"/>
        </w:rPr>
      </w:pPr>
    </w:p>
    <w:p w:rsidR="00D83A1A" w:rsidRPr="008B2CDB" w:rsidRDefault="002F2AC3" w:rsidP="00D83A1A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="00D83A1A">
        <w:rPr>
          <w:b/>
          <w:sz w:val="22"/>
          <w:szCs w:val="22"/>
          <w:u w:val="single"/>
        </w:rPr>
        <w:t>. Challenges, and additional guidance that would be helpful</w:t>
      </w:r>
    </w:p>
    <w:p w:rsidR="002F2AC3" w:rsidRDefault="006F48B8" w:rsidP="002F2AC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83A1A">
        <w:rPr>
          <w:rFonts w:ascii="Arial" w:hAnsi="Arial" w:cs="Arial"/>
        </w:rPr>
        <w:t>Wh</w:t>
      </w:r>
      <w:r w:rsidR="00032FF4">
        <w:rPr>
          <w:rFonts w:ascii="Arial" w:hAnsi="Arial" w:cs="Arial"/>
        </w:rPr>
        <w:t xml:space="preserve">at </w:t>
      </w:r>
      <w:r w:rsidR="00D8254F">
        <w:rPr>
          <w:rFonts w:ascii="Arial" w:hAnsi="Arial" w:cs="Arial"/>
        </w:rPr>
        <w:t>are some of the obstacl</w:t>
      </w:r>
      <w:r w:rsidR="000B5337">
        <w:rPr>
          <w:rFonts w:ascii="Arial" w:hAnsi="Arial" w:cs="Arial"/>
        </w:rPr>
        <w:t>es and challenges that your company</w:t>
      </w:r>
      <w:r w:rsidR="00D8254F">
        <w:rPr>
          <w:rFonts w:ascii="Arial" w:hAnsi="Arial" w:cs="Arial"/>
        </w:rPr>
        <w:t xml:space="preserve"> encounters in </w:t>
      </w:r>
      <w:r w:rsidR="00032FF4">
        <w:rPr>
          <w:rFonts w:ascii="Arial" w:hAnsi="Arial" w:cs="Arial"/>
        </w:rPr>
        <w:t xml:space="preserve">implementing </w:t>
      </w:r>
      <w:r w:rsidR="00D8254F">
        <w:rPr>
          <w:rFonts w:ascii="Arial" w:hAnsi="Arial" w:cs="Arial"/>
        </w:rPr>
        <w:t>its human rights commitments?</w:t>
      </w:r>
      <w:r w:rsidR="0042520E">
        <w:rPr>
          <w:rFonts w:ascii="Arial" w:hAnsi="Arial" w:cs="Arial"/>
        </w:rPr>
        <w:t xml:space="preserve">  (These could be internal constraints, or external factors).</w:t>
      </w:r>
    </w:p>
    <w:p w:rsidR="00CF7388" w:rsidRDefault="004F78E8">
      <w:pPr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We also </w:t>
      </w:r>
      <w:r w:rsidR="006F48B8">
        <w:rPr>
          <w:rFonts w:ascii="Arial" w:hAnsi="Arial" w:cs="Arial"/>
        </w:rPr>
        <w:t>welcome any suggestions</w:t>
      </w:r>
      <w:r w:rsidRPr="0089495B">
        <w:rPr>
          <w:rFonts w:ascii="Arial" w:hAnsi="Arial" w:cs="Arial"/>
        </w:rPr>
        <w:t xml:space="preserve"> on what would be the most useful resources to help your company strengthen its approach to human rights. </w:t>
      </w:r>
    </w:p>
    <w:p w:rsidR="004F78E8" w:rsidRDefault="00EA29B8">
      <w:pPr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Thank you. </w:t>
      </w:r>
    </w:p>
    <w:p w:rsidR="00893DAA" w:rsidRPr="0089495B" w:rsidRDefault="00893DAA">
      <w:pPr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925C4E" w:rsidTr="00D52E54">
        <w:trPr>
          <w:trHeight w:val="1070"/>
        </w:trPr>
        <w:tc>
          <w:tcPr>
            <w:tcW w:w="9343" w:type="dxa"/>
          </w:tcPr>
          <w:p w:rsidR="00925C4E" w:rsidRPr="004E40BB" w:rsidRDefault="00925C4E" w:rsidP="008A38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0BB">
              <w:rPr>
                <w:rFonts w:ascii="Arial" w:hAnsi="Arial" w:cs="Arial"/>
                <w:b/>
                <w:sz w:val="20"/>
                <w:szCs w:val="20"/>
              </w:rPr>
              <w:t>Additional resources:</w:t>
            </w:r>
          </w:p>
          <w:p w:rsidR="00925C4E" w:rsidRPr="004E40BB" w:rsidRDefault="00925C4E" w:rsidP="008A38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C4E" w:rsidRDefault="00205079" w:rsidP="008A380B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8" w:history="1">
              <w:r w:rsidR="00925C4E" w:rsidRPr="004E40BB">
                <w:rPr>
                  <w:rStyle w:val="Hyperlink"/>
                  <w:rFonts w:ascii="Arial" w:hAnsi="Arial" w:cs="Arial"/>
                  <w:sz w:val="20"/>
                  <w:szCs w:val="20"/>
                </w:rPr>
                <w:t>UN Guiding Principles on Business and Human Rights</w:t>
              </w:r>
            </w:hyperlink>
          </w:p>
          <w:p w:rsidR="00925C4E" w:rsidRDefault="00925C4E" w:rsidP="008A380B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D8254F" w:rsidRDefault="00205079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9" w:history="1">
              <w:r w:rsidR="00925C4E"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>The Corporate Responsibility to Respect Human Rights: An Interpretative Guide</w:t>
              </w:r>
            </w:hyperlink>
          </w:p>
          <w:p w:rsidR="00925C4E" w:rsidRDefault="00925C4E" w:rsidP="008A380B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D8254F" w:rsidRDefault="00205079" w:rsidP="008A380B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0" w:history="1">
              <w:r w:rsidR="00D8254F" w:rsidRPr="009B6B15">
                <w:rPr>
                  <w:rStyle w:val="Hyperlink"/>
                  <w:rFonts w:ascii="Arial" w:hAnsi="Arial" w:cs="Arial"/>
                  <w:sz w:val="20"/>
                  <w:szCs w:val="20"/>
                </w:rPr>
                <w:t>Respecting Human Rights: Tools &amp; Guidance Materials for Business</w:t>
              </w:r>
            </w:hyperlink>
            <w:r w:rsidR="00D8254F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</w:p>
          <w:p w:rsidR="00D8254F" w:rsidRDefault="00205079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1" w:history="1">
              <w:r w:rsidR="00925C4E"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>“Business and Human Rights Dile</w:t>
              </w:r>
              <w:r w:rsidR="00640C71">
                <w:rPr>
                  <w:rStyle w:val="Hyperlink"/>
                  <w:rFonts w:ascii="Arial" w:hAnsi="Arial" w:cs="Arial"/>
                  <w:sz w:val="20"/>
                  <w:szCs w:val="20"/>
                </w:rPr>
                <w:t>mmas Forum”, UN Global Compact and</w:t>
              </w:r>
              <w:r w:rsidR="00925C4E"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925C4E"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>Maplecroft</w:t>
              </w:r>
              <w:proofErr w:type="spellEnd"/>
            </w:hyperlink>
          </w:p>
          <w:p w:rsidR="00D8254F" w:rsidRDefault="00D8254F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D8254F" w:rsidRPr="009B6B15" w:rsidRDefault="00640C71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>Reporting:</w:t>
            </w:r>
            <w:r w:rsidR="00021A80">
              <w:rPr>
                <w:color w:val="000000" w:themeColor="text1"/>
              </w:rPr>
              <w:t xml:space="preserve"> </w:t>
            </w:r>
            <w:hyperlink r:id="rId22" w:history="1">
              <w:r w:rsidR="009B6B15" w:rsidRPr="009B6B15">
                <w:rPr>
                  <w:rStyle w:val="Hyperlink"/>
                </w:rPr>
                <w:t xml:space="preserve">UN Guiding </w:t>
              </w:r>
              <w:r w:rsidR="009B6B15" w:rsidRPr="009B6B15">
                <w:rPr>
                  <w:rStyle w:val="Hyperlink"/>
                </w:rPr>
                <w:t>P</w:t>
              </w:r>
              <w:r w:rsidR="009B6B15" w:rsidRPr="009B6B15">
                <w:rPr>
                  <w:rStyle w:val="Hyperlink"/>
                </w:rPr>
                <w:t>rinciples Reporting Framework</w:t>
              </w:r>
            </w:hyperlink>
            <w:bookmarkStart w:id="0" w:name="_GoBack"/>
            <w:bookmarkEnd w:id="0"/>
            <w:r w:rsidR="009B6B15" w:rsidRPr="009B6B1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(developed by RAFI)</w:t>
            </w:r>
          </w:p>
          <w:p w:rsidR="00D8254F" w:rsidRDefault="00D8254F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925C4E" w:rsidRPr="009B6B15" w:rsidRDefault="009B6B15" w:rsidP="009B6B1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B15">
              <w:rPr>
                <w:color w:val="000000" w:themeColor="text1"/>
              </w:rPr>
              <w:lastRenderedPageBreak/>
              <w:t xml:space="preserve">Reporting: </w:t>
            </w:r>
            <w:hyperlink r:id="rId23" w:history="1">
              <w:r w:rsidRPr="009B6B15">
                <w:rPr>
                  <w:rStyle w:val="Hyperlink"/>
                </w:rPr>
                <w:t>GRI G4 Guidelines</w:t>
              </w:r>
            </w:hyperlink>
            <w:r>
              <w:rPr>
                <w:color w:val="000000" w:themeColor="text1"/>
              </w:rPr>
              <w:br/>
            </w:r>
          </w:p>
          <w:p w:rsidR="00925C4E" w:rsidRPr="009727B5" w:rsidRDefault="00925C4E" w:rsidP="008A380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0BB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4" w:history="1">
              <w:r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D52E54">
              <w:rPr>
                <w:rFonts w:ascii="Arial" w:hAnsi="Arial" w:cs="Arial"/>
                <w:sz w:val="20"/>
                <w:szCs w:val="20"/>
              </w:rPr>
              <w:t xml:space="preserve"> for further tools &amp; guidance</w:t>
            </w:r>
          </w:p>
        </w:tc>
      </w:tr>
    </w:tbl>
    <w:p w:rsidR="00B875CA" w:rsidRPr="009F7587" w:rsidRDefault="00B875CA">
      <w:pPr>
        <w:rPr>
          <w:rFonts w:ascii="Arial" w:hAnsi="Arial" w:cs="Arial"/>
          <w:sz w:val="24"/>
          <w:szCs w:val="24"/>
        </w:rPr>
      </w:pPr>
    </w:p>
    <w:p w:rsidR="007B04B2" w:rsidRDefault="007B04B2"/>
    <w:sectPr w:rsidR="007B04B2" w:rsidSect="0010572C">
      <w:footerReference w:type="default" r:id="rId2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79" w:rsidRDefault="00205079">
      <w:pPr>
        <w:spacing w:after="0" w:line="240" w:lineRule="auto"/>
      </w:pPr>
      <w:r>
        <w:separator/>
      </w:r>
    </w:p>
  </w:endnote>
  <w:endnote w:type="continuationSeparator" w:id="0">
    <w:p w:rsidR="00205079" w:rsidRDefault="0020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52" w:rsidRDefault="00B051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6C372" wp14:editId="6A6CE8A6">
              <wp:simplePos x="0" y="0"/>
              <wp:positionH relativeFrom="page">
                <wp:posOffset>3818255</wp:posOffset>
              </wp:positionH>
              <wp:positionV relativeFrom="page">
                <wp:posOffset>9431655</wp:posOffset>
              </wp:positionV>
              <wp:extent cx="13525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952" w:rsidRDefault="000A4A98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6BB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6C3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42.6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Bz7VpV4QAAAA0BAAAP&#10;AAAAAAAAAAAAAAAAAAYFAABkcnMvZG93bnJldi54bWxQSwUGAAAAAAQABADzAAAAFAYAAAAA&#10;" filled="f" stroked="f">
              <v:textbox inset="0,0,0,0">
                <w:txbxContent>
                  <w:p w:rsidR="00254952" w:rsidRDefault="000A4A98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6BB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79" w:rsidRDefault="00205079">
      <w:pPr>
        <w:spacing w:after="0" w:line="240" w:lineRule="auto"/>
      </w:pPr>
      <w:r>
        <w:separator/>
      </w:r>
    </w:p>
  </w:footnote>
  <w:footnote w:type="continuationSeparator" w:id="0">
    <w:p w:rsidR="00205079" w:rsidRDefault="0020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18E"/>
    <w:multiLevelType w:val="hybridMultilevel"/>
    <w:tmpl w:val="D27220E2"/>
    <w:lvl w:ilvl="0" w:tplc="C5DE7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4F5"/>
    <w:multiLevelType w:val="hybridMultilevel"/>
    <w:tmpl w:val="E2BE42E8"/>
    <w:lvl w:ilvl="0" w:tplc="B18CCB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8797A"/>
    <w:multiLevelType w:val="hybridMultilevel"/>
    <w:tmpl w:val="204C5370"/>
    <w:lvl w:ilvl="0" w:tplc="9F48FF5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44C4"/>
    <w:multiLevelType w:val="hybridMultilevel"/>
    <w:tmpl w:val="AA528B98"/>
    <w:lvl w:ilvl="0" w:tplc="B18CCBCC">
      <w:numFmt w:val="bullet"/>
      <w:lvlText w:val="-"/>
      <w:lvlJc w:val="left"/>
      <w:pPr>
        <w:ind w:left="1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33866570"/>
    <w:multiLevelType w:val="hybridMultilevel"/>
    <w:tmpl w:val="BAD8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7">
    <w:nsid w:val="64B2512E"/>
    <w:multiLevelType w:val="multilevel"/>
    <w:tmpl w:val="3D2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5A52D1D"/>
    <w:multiLevelType w:val="hybridMultilevel"/>
    <w:tmpl w:val="4B4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D4D85"/>
    <w:multiLevelType w:val="hybridMultilevel"/>
    <w:tmpl w:val="A71ECBBC"/>
    <w:lvl w:ilvl="0" w:tplc="A2FC3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E5"/>
    <w:rsid w:val="00021A80"/>
    <w:rsid w:val="00024EB8"/>
    <w:rsid w:val="000327F9"/>
    <w:rsid w:val="00032FF4"/>
    <w:rsid w:val="00043010"/>
    <w:rsid w:val="00064159"/>
    <w:rsid w:val="00070EEE"/>
    <w:rsid w:val="0008671B"/>
    <w:rsid w:val="000A4A98"/>
    <w:rsid w:val="000A55C4"/>
    <w:rsid w:val="000B5337"/>
    <w:rsid w:val="000B5A60"/>
    <w:rsid w:val="000C47DB"/>
    <w:rsid w:val="000C5ACE"/>
    <w:rsid w:val="000E2DFC"/>
    <w:rsid w:val="000E6A5B"/>
    <w:rsid w:val="00102FFB"/>
    <w:rsid w:val="0010572C"/>
    <w:rsid w:val="001200BB"/>
    <w:rsid w:val="00120AE5"/>
    <w:rsid w:val="001363A2"/>
    <w:rsid w:val="001B0525"/>
    <w:rsid w:val="001B4848"/>
    <w:rsid w:val="001C2B48"/>
    <w:rsid w:val="001F721B"/>
    <w:rsid w:val="00205079"/>
    <w:rsid w:val="002132A3"/>
    <w:rsid w:val="002201B5"/>
    <w:rsid w:val="002472D1"/>
    <w:rsid w:val="0028750B"/>
    <w:rsid w:val="002A4421"/>
    <w:rsid w:val="002C4921"/>
    <w:rsid w:val="002D06B1"/>
    <w:rsid w:val="002E6D93"/>
    <w:rsid w:val="002F2172"/>
    <w:rsid w:val="002F2AC3"/>
    <w:rsid w:val="003476E9"/>
    <w:rsid w:val="003606A9"/>
    <w:rsid w:val="003C6B8D"/>
    <w:rsid w:val="003E2347"/>
    <w:rsid w:val="00400A67"/>
    <w:rsid w:val="004017AA"/>
    <w:rsid w:val="00402209"/>
    <w:rsid w:val="0042520E"/>
    <w:rsid w:val="00431FE7"/>
    <w:rsid w:val="00451552"/>
    <w:rsid w:val="00452A04"/>
    <w:rsid w:val="004555B3"/>
    <w:rsid w:val="00460986"/>
    <w:rsid w:val="0046486F"/>
    <w:rsid w:val="004727CD"/>
    <w:rsid w:val="00481AF0"/>
    <w:rsid w:val="00483BF1"/>
    <w:rsid w:val="00485FD8"/>
    <w:rsid w:val="004963C2"/>
    <w:rsid w:val="004A2B65"/>
    <w:rsid w:val="004E123B"/>
    <w:rsid w:val="004F1105"/>
    <w:rsid w:val="004F4FD2"/>
    <w:rsid w:val="004F78E8"/>
    <w:rsid w:val="00503553"/>
    <w:rsid w:val="00505B68"/>
    <w:rsid w:val="00554A25"/>
    <w:rsid w:val="00570B42"/>
    <w:rsid w:val="005736BB"/>
    <w:rsid w:val="00583C73"/>
    <w:rsid w:val="00586FF9"/>
    <w:rsid w:val="005921DD"/>
    <w:rsid w:val="0059721B"/>
    <w:rsid w:val="005C4A0E"/>
    <w:rsid w:val="005C7206"/>
    <w:rsid w:val="005D6B22"/>
    <w:rsid w:val="00603FC5"/>
    <w:rsid w:val="00617BC0"/>
    <w:rsid w:val="00640C71"/>
    <w:rsid w:val="00666A85"/>
    <w:rsid w:val="00676941"/>
    <w:rsid w:val="006A29C2"/>
    <w:rsid w:val="006F48B8"/>
    <w:rsid w:val="00705B82"/>
    <w:rsid w:val="00710A5D"/>
    <w:rsid w:val="00720F9C"/>
    <w:rsid w:val="00736FC9"/>
    <w:rsid w:val="00753496"/>
    <w:rsid w:val="00771A9A"/>
    <w:rsid w:val="00780A45"/>
    <w:rsid w:val="00780FEF"/>
    <w:rsid w:val="00795F39"/>
    <w:rsid w:val="007A5331"/>
    <w:rsid w:val="007B04B2"/>
    <w:rsid w:val="007C422E"/>
    <w:rsid w:val="007C71FB"/>
    <w:rsid w:val="007E5DE5"/>
    <w:rsid w:val="007F38B8"/>
    <w:rsid w:val="00805EE9"/>
    <w:rsid w:val="00822080"/>
    <w:rsid w:val="00864756"/>
    <w:rsid w:val="00872D41"/>
    <w:rsid w:val="00893DAA"/>
    <w:rsid w:val="0089495B"/>
    <w:rsid w:val="00895A78"/>
    <w:rsid w:val="008B2CDB"/>
    <w:rsid w:val="008C4F0D"/>
    <w:rsid w:val="008D5EAC"/>
    <w:rsid w:val="008E64CC"/>
    <w:rsid w:val="0090034F"/>
    <w:rsid w:val="00906D13"/>
    <w:rsid w:val="00924387"/>
    <w:rsid w:val="00925C4E"/>
    <w:rsid w:val="009265F7"/>
    <w:rsid w:val="00931E43"/>
    <w:rsid w:val="0094539F"/>
    <w:rsid w:val="00947FDD"/>
    <w:rsid w:val="009522CA"/>
    <w:rsid w:val="00952E80"/>
    <w:rsid w:val="0096011C"/>
    <w:rsid w:val="00961A5F"/>
    <w:rsid w:val="00970BFA"/>
    <w:rsid w:val="009A710E"/>
    <w:rsid w:val="009B6B15"/>
    <w:rsid w:val="009D0EEB"/>
    <w:rsid w:val="009D5A02"/>
    <w:rsid w:val="009E04FB"/>
    <w:rsid w:val="009F7587"/>
    <w:rsid w:val="00A139B0"/>
    <w:rsid w:val="00A246C0"/>
    <w:rsid w:val="00A30B85"/>
    <w:rsid w:val="00A3170A"/>
    <w:rsid w:val="00A31CF7"/>
    <w:rsid w:val="00A47AFD"/>
    <w:rsid w:val="00A57C30"/>
    <w:rsid w:val="00A71F49"/>
    <w:rsid w:val="00A75DC9"/>
    <w:rsid w:val="00AA132E"/>
    <w:rsid w:val="00AB117D"/>
    <w:rsid w:val="00AD60F5"/>
    <w:rsid w:val="00AE6477"/>
    <w:rsid w:val="00AF3435"/>
    <w:rsid w:val="00AF76D2"/>
    <w:rsid w:val="00B051A0"/>
    <w:rsid w:val="00B05815"/>
    <w:rsid w:val="00B2426E"/>
    <w:rsid w:val="00B36C25"/>
    <w:rsid w:val="00B578DF"/>
    <w:rsid w:val="00B63FFB"/>
    <w:rsid w:val="00B6418C"/>
    <w:rsid w:val="00B84679"/>
    <w:rsid w:val="00B875CA"/>
    <w:rsid w:val="00B970F5"/>
    <w:rsid w:val="00BB4161"/>
    <w:rsid w:val="00BC066E"/>
    <w:rsid w:val="00BC7DC7"/>
    <w:rsid w:val="00BE4E94"/>
    <w:rsid w:val="00C22C73"/>
    <w:rsid w:val="00C32640"/>
    <w:rsid w:val="00C46727"/>
    <w:rsid w:val="00C87CF6"/>
    <w:rsid w:val="00C9251E"/>
    <w:rsid w:val="00CA3532"/>
    <w:rsid w:val="00CB0D77"/>
    <w:rsid w:val="00CC2B87"/>
    <w:rsid w:val="00CD5209"/>
    <w:rsid w:val="00CE19E4"/>
    <w:rsid w:val="00CE2214"/>
    <w:rsid w:val="00CE2EBA"/>
    <w:rsid w:val="00CF6452"/>
    <w:rsid w:val="00CF7388"/>
    <w:rsid w:val="00D04884"/>
    <w:rsid w:val="00D10892"/>
    <w:rsid w:val="00D10EBD"/>
    <w:rsid w:val="00D15DE8"/>
    <w:rsid w:val="00D52837"/>
    <w:rsid w:val="00D52E54"/>
    <w:rsid w:val="00D552DB"/>
    <w:rsid w:val="00D8254F"/>
    <w:rsid w:val="00D83A1A"/>
    <w:rsid w:val="00DB688E"/>
    <w:rsid w:val="00DB744B"/>
    <w:rsid w:val="00DC56FE"/>
    <w:rsid w:val="00DC64A9"/>
    <w:rsid w:val="00E03A8A"/>
    <w:rsid w:val="00E05F5D"/>
    <w:rsid w:val="00E14D4E"/>
    <w:rsid w:val="00E176B6"/>
    <w:rsid w:val="00E355CF"/>
    <w:rsid w:val="00E44A4D"/>
    <w:rsid w:val="00E5412F"/>
    <w:rsid w:val="00E654FA"/>
    <w:rsid w:val="00E70FD1"/>
    <w:rsid w:val="00E740F9"/>
    <w:rsid w:val="00E97141"/>
    <w:rsid w:val="00EA085E"/>
    <w:rsid w:val="00EA29B8"/>
    <w:rsid w:val="00EF3F5B"/>
    <w:rsid w:val="00F14C30"/>
    <w:rsid w:val="00F60E0F"/>
    <w:rsid w:val="00F73A49"/>
    <w:rsid w:val="00F8711F"/>
    <w:rsid w:val="00FA0022"/>
    <w:rsid w:val="00FC21F8"/>
    <w:rsid w:val="00FC266C"/>
    <w:rsid w:val="00FD279F"/>
    <w:rsid w:val="00FE222D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79C2D3-59FF-4A33-B372-C41EDAE3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A9"/>
    <w:rPr>
      <w:color w:val="954F72" w:themeColor="followedHyperlink"/>
      <w:u w:val="single"/>
    </w:rPr>
  </w:style>
  <w:style w:type="table" w:styleId="TableGrid">
    <w:name w:val="Table Grid"/>
    <w:basedOn w:val="TableNormal"/>
    <w:rsid w:val="001B05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F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F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F5B"/>
    <w:rPr>
      <w:b/>
      <w:bCs/>
    </w:rPr>
  </w:style>
  <w:style w:type="character" w:styleId="Emphasis">
    <w:name w:val="Emphasis"/>
    <w:basedOn w:val="DefaultParagraphFont"/>
    <w:uiPriority w:val="20"/>
    <w:qFormat/>
    <w:rsid w:val="00EF3F5B"/>
    <w:rPr>
      <w:i/>
      <w:iCs/>
    </w:rPr>
  </w:style>
  <w:style w:type="paragraph" w:customStyle="1" w:styleId="themehelp">
    <w:name w:val="theme_help"/>
    <w:basedOn w:val="Normal"/>
    <w:rsid w:val="00C2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hchr.org/Documents/Publications/GuidingPrinciplesBusinessHR_EN.pdf" TargetMode="External"/><Relationship Id="rId18" Type="http://schemas.openxmlformats.org/officeDocument/2006/relationships/hyperlink" Target="http://business-humanrights.org/en/un-guiding-principles/text-of-the-un-guiding-principl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orum.hrbdf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ohchr.org/Documents/Publications/GuidingPrinciplesBusinessHR_EN.pdf" TargetMode="External"/><Relationship Id="rId17" Type="http://schemas.openxmlformats.org/officeDocument/2006/relationships/hyperlink" Target="http://www.ohchr.org/Documents/Issues/Business/A-HRC-17-31-Add1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ohchr.org/Documents/Publications/GuidingPrinciplesBusinessHR_EN.pdf" TargetMode="External"/><Relationship Id="rId20" Type="http://schemas.openxmlformats.org/officeDocument/2006/relationships/hyperlink" Target="http://www.econsense.de/sites/all/files/Respecting_Human_Right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Documents/Publications/GuidingPrinciplesBusinessHR_EN.pdf" TargetMode="External"/><Relationship Id="rId24" Type="http://schemas.openxmlformats.org/officeDocument/2006/relationships/hyperlink" Target="http://business-humanrights.org/en/un-guiding-principles/implementation-tools-examples/implementation-by-compan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lobalreporting.org/resourcelibrary/GRIG4-Part1-Reporting-Principles-and-Standard-Disclosures.pdf" TargetMode="External"/><Relationship Id="rId23" Type="http://schemas.openxmlformats.org/officeDocument/2006/relationships/hyperlink" Target="https://www.globalreporting.org/reporting/g4/Pages/default.aspx" TargetMode="External"/><Relationship Id="rId10" Type="http://schemas.openxmlformats.org/officeDocument/2006/relationships/hyperlink" Target="http://business-humanrights.org/en/company-action-platform" TargetMode="External"/><Relationship Id="rId19" Type="http://schemas.openxmlformats.org/officeDocument/2006/relationships/hyperlink" Target="http://www.ohchr.org/Documents/Issues/Business/RtRInterpretative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rt@business-humanrights.org" TargetMode="External"/><Relationship Id="rId14" Type="http://schemas.openxmlformats.org/officeDocument/2006/relationships/hyperlink" Target="http://business-humanrights.org/en/draft-guiding-principles-reporting-framework-for-companies-now-available" TargetMode="External"/><Relationship Id="rId22" Type="http://schemas.openxmlformats.org/officeDocument/2006/relationships/hyperlink" Target="http://www.ungpreporting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Annabel Short</cp:lastModifiedBy>
  <cp:revision>6</cp:revision>
  <cp:lastPrinted>2014-10-20T19:40:00Z</cp:lastPrinted>
  <dcterms:created xsi:type="dcterms:W3CDTF">2015-03-12T13:39:00Z</dcterms:created>
  <dcterms:modified xsi:type="dcterms:W3CDTF">2015-03-12T13:43:00Z</dcterms:modified>
</cp:coreProperties>
</file>