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A8" w:rsidRDefault="005B1BA8" w:rsidP="005B1BA8">
      <w:pPr>
        <w:rPr>
          <w:b/>
          <w:bCs/>
        </w:rPr>
      </w:pPr>
      <w:r>
        <w:rPr>
          <w:b/>
          <w:bCs/>
          <w:noProof/>
          <w:lang w:eastAsia="en-GB"/>
        </w:rPr>
        <w:drawing>
          <wp:inline distT="0" distB="0" distL="0" distR="0" wp14:anchorId="4ABE8AA2" wp14:editId="0AD95653">
            <wp:extent cx="59436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66775"/>
                    </a:xfrm>
                    <a:prstGeom prst="rect">
                      <a:avLst/>
                    </a:prstGeom>
                    <a:noFill/>
                    <a:ln>
                      <a:noFill/>
                    </a:ln>
                  </pic:spPr>
                </pic:pic>
              </a:graphicData>
            </a:graphic>
          </wp:inline>
        </w:drawing>
      </w:r>
    </w:p>
    <w:p w:rsidR="008274C4" w:rsidRDefault="008274C4" w:rsidP="005B1BA8">
      <w:pPr>
        <w:jc w:val="center"/>
        <w:rPr>
          <w:rFonts w:cs="Arial"/>
          <w:b/>
          <w:bCs/>
          <w:color w:val="000000"/>
          <w:sz w:val="24"/>
          <w:szCs w:val="24"/>
        </w:rPr>
      </w:pPr>
      <w:r>
        <w:rPr>
          <w:rFonts w:cs="Arial"/>
          <w:b/>
          <w:bCs/>
          <w:color w:val="000000"/>
          <w:sz w:val="24"/>
          <w:szCs w:val="24"/>
        </w:rPr>
        <w:t>Workshop report:</w:t>
      </w:r>
    </w:p>
    <w:p w:rsidR="005B1BA8" w:rsidRPr="002A427E" w:rsidRDefault="005B1BA8" w:rsidP="005B1BA8">
      <w:pPr>
        <w:jc w:val="center"/>
        <w:rPr>
          <w:rFonts w:cs="Arial"/>
          <w:b/>
          <w:bCs/>
          <w:color w:val="000000"/>
          <w:sz w:val="24"/>
          <w:szCs w:val="24"/>
        </w:rPr>
      </w:pPr>
      <w:r w:rsidRPr="002A427E">
        <w:rPr>
          <w:rFonts w:cs="Arial"/>
          <w:b/>
          <w:bCs/>
          <w:color w:val="000000"/>
          <w:sz w:val="24"/>
          <w:szCs w:val="24"/>
        </w:rPr>
        <w:t>Migrant workers and the risk of exploitation and trafficking in Jordan</w:t>
      </w:r>
    </w:p>
    <w:p w:rsidR="005B1BA8" w:rsidRPr="002A427E" w:rsidRDefault="005B1BA8" w:rsidP="005B1BA8">
      <w:pPr>
        <w:jc w:val="center"/>
        <w:rPr>
          <w:b/>
          <w:bCs/>
          <w:sz w:val="24"/>
          <w:szCs w:val="24"/>
        </w:rPr>
      </w:pPr>
      <w:r w:rsidRPr="002A427E">
        <w:rPr>
          <w:rFonts w:cs="Arial"/>
          <w:color w:val="000000"/>
          <w:sz w:val="24"/>
          <w:szCs w:val="24"/>
        </w:rPr>
        <w:t>20-21 April 2016</w:t>
      </w:r>
    </w:p>
    <w:p w:rsidR="005B1BA8" w:rsidRDefault="005B1BA8" w:rsidP="005B1BA8">
      <w:pPr>
        <w:pBdr>
          <w:bottom w:val="single" w:sz="6" w:space="1" w:color="auto"/>
        </w:pBdr>
        <w:spacing w:after="0"/>
        <w:ind w:left="720" w:hanging="720"/>
        <w:jc w:val="both"/>
        <w:rPr>
          <w:rFonts w:asciiTheme="majorBidi" w:hAnsiTheme="majorBidi" w:cstheme="majorBidi"/>
          <w:sz w:val="24"/>
          <w:szCs w:val="24"/>
          <w:lang w:val="en-US"/>
        </w:rPr>
      </w:pPr>
    </w:p>
    <w:p w:rsidR="00BC172E" w:rsidRPr="00546760" w:rsidRDefault="00BC172E" w:rsidP="005D0EBE">
      <w:pPr>
        <w:jc w:val="both"/>
        <w:rPr>
          <w:rFonts w:asciiTheme="majorBidi" w:hAnsiTheme="majorBidi" w:cstheme="majorBidi"/>
          <w:sz w:val="24"/>
          <w:szCs w:val="24"/>
          <w:lang w:val="en-US"/>
        </w:rPr>
      </w:pPr>
    </w:p>
    <w:p w:rsidR="00BC172E" w:rsidRPr="00546760" w:rsidRDefault="008274C4" w:rsidP="005D0EBE">
      <w:pPr>
        <w:jc w:val="both"/>
        <w:rPr>
          <w:rFonts w:asciiTheme="majorBidi" w:hAnsiTheme="majorBidi" w:cstheme="majorBidi"/>
          <w:sz w:val="24"/>
          <w:szCs w:val="24"/>
          <w:lang w:val="en-US"/>
        </w:rPr>
      </w:pPr>
      <w:r>
        <w:rPr>
          <w:rFonts w:asciiTheme="majorBidi" w:hAnsiTheme="majorBidi" w:cstheme="majorBidi"/>
          <w:sz w:val="24"/>
          <w:szCs w:val="24"/>
          <w:lang w:val="en-US"/>
        </w:rPr>
        <w:t>On April 21 and 22 2016,</w:t>
      </w:r>
      <w:r w:rsidR="00BC172E" w:rsidRPr="00546760">
        <w:rPr>
          <w:rFonts w:asciiTheme="majorBidi" w:hAnsiTheme="majorBidi" w:cstheme="majorBidi"/>
          <w:sz w:val="24"/>
          <w:szCs w:val="24"/>
          <w:lang w:val="en-US"/>
        </w:rPr>
        <w:t xml:space="preserve"> </w:t>
      </w:r>
      <w:proofErr w:type="spellStart"/>
      <w:r w:rsidR="00BC172E" w:rsidRPr="00546760">
        <w:rPr>
          <w:rFonts w:asciiTheme="majorBidi" w:hAnsiTheme="majorBidi" w:cstheme="majorBidi"/>
          <w:sz w:val="24"/>
          <w:szCs w:val="24"/>
          <w:lang w:val="en-US"/>
        </w:rPr>
        <w:t>Tamkeen</w:t>
      </w:r>
      <w:proofErr w:type="spellEnd"/>
      <w:r w:rsidR="00BC172E" w:rsidRPr="00546760">
        <w:rPr>
          <w:rFonts w:asciiTheme="majorBidi" w:hAnsiTheme="majorBidi" w:cstheme="majorBidi"/>
          <w:sz w:val="24"/>
          <w:szCs w:val="24"/>
          <w:lang w:val="en-US"/>
        </w:rPr>
        <w:t xml:space="preserve">, the United Nations Office on Drugs and Crime </w:t>
      </w:r>
      <w:r w:rsidR="00234C1C" w:rsidRPr="00546760">
        <w:rPr>
          <w:rFonts w:asciiTheme="majorBidi" w:hAnsiTheme="majorBidi" w:cstheme="majorBidi"/>
          <w:sz w:val="24"/>
          <w:szCs w:val="24"/>
          <w:lang w:val="en-US"/>
        </w:rPr>
        <w:t xml:space="preserve">(“UNODC”) </w:t>
      </w:r>
      <w:r>
        <w:rPr>
          <w:rFonts w:asciiTheme="majorBidi" w:hAnsiTheme="majorBidi" w:cstheme="majorBidi"/>
          <w:sz w:val="24"/>
          <w:szCs w:val="24"/>
          <w:lang w:val="en-US"/>
        </w:rPr>
        <w:t>and the Business &amp;</w:t>
      </w:r>
      <w:r w:rsidR="00BC172E" w:rsidRPr="00546760">
        <w:rPr>
          <w:rFonts w:asciiTheme="majorBidi" w:hAnsiTheme="majorBidi" w:cstheme="majorBidi"/>
          <w:sz w:val="24"/>
          <w:szCs w:val="24"/>
          <w:lang w:val="en-US"/>
        </w:rPr>
        <w:t xml:space="preserve"> Human Rights Resource Center </w:t>
      </w:r>
      <w:r w:rsidR="00234C1C" w:rsidRPr="00546760">
        <w:rPr>
          <w:rFonts w:asciiTheme="majorBidi" w:hAnsiTheme="majorBidi" w:cstheme="majorBidi"/>
          <w:sz w:val="24"/>
          <w:szCs w:val="24"/>
          <w:lang w:val="en-US"/>
        </w:rPr>
        <w:t xml:space="preserve">(“BHRRC”) </w:t>
      </w:r>
      <w:r w:rsidR="00BC172E" w:rsidRPr="00546760">
        <w:rPr>
          <w:rFonts w:asciiTheme="majorBidi" w:hAnsiTheme="majorBidi" w:cstheme="majorBidi"/>
          <w:sz w:val="24"/>
          <w:szCs w:val="24"/>
          <w:lang w:val="en-US"/>
        </w:rPr>
        <w:t>organized a workshop in Amman, Jordan on “</w:t>
      </w:r>
      <w:r w:rsidR="00BC172E" w:rsidRPr="00546760">
        <w:rPr>
          <w:rFonts w:asciiTheme="majorBidi" w:hAnsiTheme="majorBidi" w:cstheme="majorBidi"/>
          <w:b/>
          <w:bCs/>
          <w:sz w:val="24"/>
          <w:szCs w:val="24"/>
          <w:lang w:val="en-US"/>
        </w:rPr>
        <w:t>Migrant Workers and the Risk of Exploitation and Trafficking in Jordan</w:t>
      </w:r>
      <w:r w:rsidR="00BC172E" w:rsidRPr="00546760">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BC172E" w:rsidRPr="00546760">
        <w:rPr>
          <w:rFonts w:asciiTheme="majorBidi" w:hAnsiTheme="majorBidi" w:cstheme="majorBidi"/>
          <w:sz w:val="24"/>
          <w:szCs w:val="24"/>
          <w:lang w:val="en-US"/>
        </w:rPr>
        <w:t>The workshop aimed to provide a forum for experts and stakeholders’ representatives to discuss the national and international context of migrant workers</w:t>
      </w:r>
      <w:r w:rsidR="006E6A6E">
        <w:rPr>
          <w:rFonts w:asciiTheme="majorBidi" w:hAnsiTheme="majorBidi" w:cstheme="majorBidi"/>
          <w:sz w:val="24"/>
          <w:szCs w:val="24"/>
          <w:lang w:val="en-US"/>
        </w:rPr>
        <w:t xml:space="preserve"> and refugees</w:t>
      </w:r>
      <w:r w:rsidR="00BC172E" w:rsidRPr="00546760">
        <w:rPr>
          <w:rFonts w:asciiTheme="majorBidi" w:hAnsiTheme="majorBidi" w:cstheme="majorBidi"/>
          <w:sz w:val="24"/>
          <w:szCs w:val="24"/>
          <w:lang w:val="en-US"/>
        </w:rPr>
        <w:t xml:space="preserve"> in Jordan, including worker</w:t>
      </w:r>
      <w:r w:rsidR="000D23EA">
        <w:rPr>
          <w:rFonts w:asciiTheme="majorBidi" w:hAnsiTheme="majorBidi" w:cstheme="majorBidi"/>
          <w:sz w:val="24"/>
          <w:szCs w:val="24"/>
          <w:lang w:val="en-US"/>
        </w:rPr>
        <w:t xml:space="preserve">s in the garment, agricultural </w:t>
      </w:r>
      <w:r w:rsidR="00BC172E" w:rsidRPr="00546760">
        <w:rPr>
          <w:rFonts w:asciiTheme="majorBidi" w:hAnsiTheme="majorBidi" w:cstheme="majorBidi"/>
          <w:sz w:val="24"/>
          <w:szCs w:val="24"/>
          <w:lang w:val="en-US"/>
        </w:rPr>
        <w:t>and construction sectors. The gathering was also designed to explore ways through which relevant civil society</w:t>
      </w:r>
      <w:r w:rsidR="00751274" w:rsidRPr="00546760">
        <w:rPr>
          <w:rFonts w:asciiTheme="majorBidi" w:hAnsiTheme="majorBidi" w:cstheme="majorBidi"/>
          <w:sz w:val="24"/>
          <w:szCs w:val="24"/>
          <w:lang w:val="en-US"/>
        </w:rPr>
        <w:t xml:space="preserve"> organizations (CSOs)</w:t>
      </w:r>
      <w:r w:rsidR="00BC172E" w:rsidRPr="00546760">
        <w:rPr>
          <w:rFonts w:asciiTheme="majorBidi" w:hAnsiTheme="majorBidi" w:cstheme="majorBidi"/>
          <w:sz w:val="24"/>
          <w:szCs w:val="24"/>
          <w:lang w:val="en-US"/>
        </w:rPr>
        <w:t>, government and business can work together to reduce exploitation.</w:t>
      </w:r>
    </w:p>
    <w:p w:rsidR="00BC172E" w:rsidRPr="00546760" w:rsidRDefault="00BC172E" w:rsidP="008274C4">
      <w:pPr>
        <w:jc w:val="both"/>
        <w:rPr>
          <w:rFonts w:asciiTheme="majorBidi" w:hAnsiTheme="majorBidi" w:cstheme="majorBidi"/>
          <w:sz w:val="24"/>
          <w:szCs w:val="24"/>
          <w:lang w:val="en-US" w:bidi="ar-EG"/>
        </w:rPr>
      </w:pPr>
      <w:r w:rsidRPr="00546760">
        <w:rPr>
          <w:rFonts w:asciiTheme="majorBidi" w:hAnsiTheme="majorBidi" w:cstheme="majorBidi"/>
          <w:sz w:val="24"/>
          <w:szCs w:val="24"/>
          <w:lang w:val="en-US"/>
        </w:rPr>
        <w:t>Over 30 individuals participated in the workshop, representing Jordanian civil society working on the rights of migrant workers through legal aid, advocacy and legal and institutional reform</w:t>
      </w:r>
      <w:r w:rsidR="000D23EA">
        <w:rPr>
          <w:rFonts w:asciiTheme="majorBidi" w:hAnsiTheme="majorBidi" w:cstheme="majorBidi"/>
          <w:sz w:val="24"/>
          <w:szCs w:val="24"/>
          <w:lang w:val="en-US"/>
        </w:rPr>
        <w:t>;</w:t>
      </w:r>
      <w:r w:rsidRPr="00546760">
        <w:rPr>
          <w:rFonts w:asciiTheme="majorBidi" w:hAnsiTheme="majorBidi" w:cstheme="majorBidi"/>
          <w:sz w:val="24"/>
          <w:szCs w:val="24"/>
          <w:lang w:val="en-US"/>
        </w:rPr>
        <w:t xml:space="preserve"> </w:t>
      </w:r>
      <w:r w:rsidR="008274C4">
        <w:rPr>
          <w:rFonts w:asciiTheme="majorBidi" w:hAnsiTheme="majorBidi" w:cstheme="majorBidi"/>
          <w:sz w:val="24"/>
          <w:szCs w:val="24"/>
          <w:lang w:val="en-US"/>
        </w:rPr>
        <w:t xml:space="preserve">and </w:t>
      </w:r>
      <w:r w:rsidRPr="00546760">
        <w:rPr>
          <w:rFonts w:asciiTheme="majorBidi" w:hAnsiTheme="majorBidi" w:cstheme="majorBidi"/>
          <w:sz w:val="24"/>
          <w:szCs w:val="24"/>
          <w:lang w:val="en-US"/>
        </w:rPr>
        <w:t>government representatives</w:t>
      </w:r>
      <w:r w:rsidR="000D23EA">
        <w:rPr>
          <w:rFonts w:asciiTheme="majorBidi" w:hAnsiTheme="majorBidi" w:cstheme="majorBidi"/>
          <w:sz w:val="24"/>
          <w:szCs w:val="24"/>
          <w:lang w:val="en-US"/>
        </w:rPr>
        <w:t>, in particular from the Human R</w:t>
      </w:r>
      <w:r w:rsidRPr="00546760">
        <w:rPr>
          <w:rFonts w:asciiTheme="majorBidi" w:hAnsiTheme="majorBidi" w:cstheme="majorBidi"/>
          <w:sz w:val="24"/>
          <w:szCs w:val="24"/>
          <w:lang w:val="en-US"/>
        </w:rPr>
        <w:t xml:space="preserve">ights </w:t>
      </w:r>
      <w:r w:rsidR="000D23EA">
        <w:rPr>
          <w:rFonts w:asciiTheme="majorBidi" w:hAnsiTheme="majorBidi" w:cstheme="majorBidi"/>
          <w:sz w:val="24"/>
          <w:szCs w:val="24"/>
          <w:lang w:val="en-US"/>
        </w:rPr>
        <w:t>Bureau</w:t>
      </w:r>
      <w:r w:rsidRPr="00546760">
        <w:rPr>
          <w:rFonts w:asciiTheme="majorBidi" w:hAnsiTheme="majorBidi" w:cstheme="majorBidi"/>
          <w:sz w:val="24"/>
          <w:szCs w:val="24"/>
          <w:lang w:val="en-US"/>
        </w:rPr>
        <w:t xml:space="preserve"> at the </w:t>
      </w:r>
      <w:r w:rsidR="008274C4">
        <w:rPr>
          <w:rFonts w:asciiTheme="majorBidi" w:hAnsiTheme="majorBidi" w:cstheme="majorBidi"/>
          <w:sz w:val="24"/>
          <w:szCs w:val="24"/>
          <w:lang w:val="en-US" w:bidi="ar-EG"/>
        </w:rPr>
        <w:t>Prime Minister’s Office, the Ministry of Justice,</w:t>
      </w:r>
      <w:r w:rsidRPr="00546760">
        <w:rPr>
          <w:rFonts w:asciiTheme="majorBidi" w:hAnsiTheme="majorBidi" w:cstheme="majorBidi"/>
          <w:sz w:val="24"/>
          <w:szCs w:val="24"/>
          <w:lang w:val="en-US" w:bidi="ar-EG"/>
        </w:rPr>
        <w:t xml:space="preserve"> the Ministry of Labor and the </w:t>
      </w:r>
      <w:r w:rsidR="008274C4">
        <w:rPr>
          <w:rFonts w:asciiTheme="majorBidi" w:hAnsiTheme="majorBidi" w:cstheme="majorBidi"/>
          <w:sz w:val="24"/>
          <w:szCs w:val="24"/>
          <w:lang w:val="en-US"/>
        </w:rPr>
        <w:t>Counter-</w:t>
      </w:r>
      <w:r w:rsidRPr="00546760">
        <w:rPr>
          <w:rFonts w:asciiTheme="majorBidi" w:hAnsiTheme="majorBidi" w:cstheme="majorBidi"/>
          <w:sz w:val="24"/>
          <w:szCs w:val="24"/>
          <w:lang w:val="en-US"/>
        </w:rPr>
        <w:t>Trafficking Unit</w:t>
      </w:r>
      <w:r w:rsidRPr="00546760">
        <w:rPr>
          <w:rFonts w:asciiTheme="majorBidi" w:hAnsiTheme="majorBidi" w:cstheme="majorBidi"/>
          <w:sz w:val="24"/>
          <w:szCs w:val="24"/>
          <w:lang w:val="en-US" w:bidi="ar-EG"/>
        </w:rPr>
        <w:t xml:space="preserve">. Other participants included representatives of trade </w:t>
      </w:r>
      <w:proofErr w:type="gramStart"/>
      <w:r w:rsidRPr="00546760">
        <w:rPr>
          <w:rFonts w:asciiTheme="majorBidi" w:hAnsiTheme="majorBidi" w:cstheme="majorBidi"/>
          <w:sz w:val="24"/>
          <w:szCs w:val="24"/>
          <w:lang w:val="en-US" w:bidi="ar-EG"/>
        </w:rPr>
        <w:t>unions,</w:t>
      </w:r>
      <w:proofErr w:type="gramEnd"/>
      <w:r w:rsidRPr="00546760">
        <w:rPr>
          <w:rFonts w:asciiTheme="majorBidi" w:hAnsiTheme="majorBidi" w:cstheme="majorBidi"/>
          <w:sz w:val="24"/>
          <w:szCs w:val="24"/>
          <w:lang w:val="en-US" w:bidi="ar-EG"/>
        </w:rPr>
        <w:t xml:space="preserve"> reporters special</w:t>
      </w:r>
      <w:r w:rsidR="00452751">
        <w:rPr>
          <w:rFonts w:asciiTheme="majorBidi" w:hAnsiTheme="majorBidi" w:cstheme="majorBidi"/>
          <w:sz w:val="24"/>
          <w:szCs w:val="24"/>
          <w:lang w:val="en-US" w:bidi="ar-EG"/>
        </w:rPr>
        <w:t>ized in migrant workers stories and</w:t>
      </w:r>
      <w:r w:rsidRPr="00546760">
        <w:rPr>
          <w:rFonts w:asciiTheme="majorBidi" w:hAnsiTheme="majorBidi" w:cstheme="majorBidi"/>
          <w:sz w:val="24"/>
          <w:szCs w:val="24"/>
          <w:lang w:val="en-US" w:bidi="ar-EG"/>
        </w:rPr>
        <w:t xml:space="preserve"> representatives of international</w:t>
      </w:r>
      <w:r w:rsidR="008274C4">
        <w:rPr>
          <w:rFonts w:asciiTheme="majorBidi" w:hAnsiTheme="majorBidi" w:cstheme="majorBidi"/>
          <w:sz w:val="24"/>
          <w:szCs w:val="24"/>
          <w:lang w:val="en-US" w:bidi="ar-EG"/>
        </w:rPr>
        <w:t xml:space="preserve"> </w:t>
      </w:r>
      <w:r w:rsidRPr="00546760">
        <w:rPr>
          <w:rFonts w:asciiTheme="majorBidi" w:hAnsiTheme="majorBidi" w:cstheme="majorBidi"/>
          <w:sz w:val="24"/>
          <w:szCs w:val="24"/>
          <w:lang w:val="en-US" w:bidi="ar-EG"/>
        </w:rPr>
        <w:t xml:space="preserve">organizations </w:t>
      </w:r>
      <w:r w:rsidR="00CB1150">
        <w:rPr>
          <w:rFonts w:asciiTheme="majorBidi" w:hAnsiTheme="majorBidi" w:cstheme="majorBidi"/>
          <w:sz w:val="24"/>
          <w:szCs w:val="24"/>
          <w:lang w:val="en-US" w:bidi="ar-EG"/>
        </w:rPr>
        <w:t xml:space="preserve">(Ford Foundation, ILO, UNICEF, UNHCR) </w:t>
      </w:r>
      <w:r w:rsidRPr="00546760">
        <w:rPr>
          <w:rFonts w:asciiTheme="majorBidi" w:hAnsiTheme="majorBidi" w:cstheme="majorBidi"/>
          <w:sz w:val="24"/>
          <w:szCs w:val="24"/>
          <w:lang w:val="en-US" w:bidi="ar-EG"/>
        </w:rPr>
        <w:t xml:space="preserve">and foreign </w:t>
      </w:r>
      <w:r w:rsidR="00452751">
        <w:rPr>
          <w:rFonts w:asciiTheme="majorBidi" w:hAnsiTheme="majorBidi" w:cstheme="majorBidi"/>
          <w:sz w:val="24"/>
          <w:szCs w:val="24"/>
          <w:lang w:val="en-US" w:bidi="ar-EG"/>
        </w:rPr>
        <w:t>embassies</w:t>
      </w:r>
      <w:r w:rsidR="008274C4">
        <w:rPr>
          <w:rFonts w:asciiTheme="majorBidi" w:hAnsiTheme="majorBidi" w:cstheme="majorBidi"/>
          <w:sz w:val="24"/>
          <w:szCs w:val="24"/>
          <w:lang w:val="en-US" w:bidi="ar-EG"/>
        </w:rPr>
        <w:t xml:space="preserve"> (Egypt, Philippines, Sri Lanka, Switzerland and USA).</w:t>
      </w:r>
    </w:p>
    <w:p w:rsidR="00151DD6" w:rsidRPr="00546760" w:rsidRDefault="00BC172E" w:rsidP="005D0EBE">
      <w:pPr>
        <w:jc w:val="both"/>
        <w:rPr>
          <w:rFonts w:asciiTheme="majorBidi" w:hAnsiTheme="majorBidi" w:cstheme="majorBidi"/>
          <w:sz w:val="24"/>
          <w:szCs w:val="24"/>
          <w:lang w:val="en-US"/>
        </w:rPr>
      </w:pPr>
      <w:r w:rsidRPr="00546760">
        <w:rPr>
          <w:rFonts w:asciiTheme="majorBidi" w:hAnsiTheme="majorBidi" w:cstheme="majorBidi"/>
          <w:sz w:val="24"/>
          <w:szCs w:val="24"/>
          <w:lang w:val="en-US"/>
        </w:rPr>
        <w:t>The workshop consisted of seven substantive sessions divided along the following lines:</w:t>
      </w:r>
    </w:p>
    <w:p w:rsidR="00BC172E" w:rsidRPr="00546760" w:rsidRDefault="00BC172E" w:rsidP="005D0EBE">
      <w:pPr>
        <w:pStyle w:val="ListParagraph"/>
        <w:numPr>
          <w:ilvl w:val="0"/>
          <w:numId w:val="17"/>
        </w:numPr>
        <w:jc w:val="both"/>
        <w:rPr>
          <w:rFonts w:asciiTheme="majorBidi" w:hAnsiTheme="majorBidi" w:cstheme="majorBidi"/>
          <w:sz w:val="24"/>
          <w:szCs w:val="24"/>
        </w:rPr>
      </w:pPr>
      <w:r w:rsidRPr="00546760">
        <w:rPr>
          <w:rFonts w:asciiTheme="majorBidi" w:hAnsiTheme="majorBidi" w:cstheme="majorBidi"/>
          <w:sz w:val="24"/>
          <w:szCs w:val="24"/>
        </w:rPr>
        <w:t>Realities on the ground</w:t>
      </w:r>
    </w:p>
    <w:p w:rsidR="00BC172E" w:rsidRPr="00546760" w:rsidRDefault="00BC172E" w:rsidP="005D0EBE">
      <w:pPr>
        <w:pStyle w:val="ListParagraph"/>
        <w:numPr>
          <w:ilvl w:val="0"/>
          <w:numId w:val="17"/>
        </w:numPr>
        <w:jc w:val="both"/>
        <w:rPr>
          <w:rFonts w:asciiTheme="majorBidi" w:hAnsiTheme="majorBidi" w:cstheme="majorBidi"/>
          <w:sz w:val="24"/>
          <w:szCs w:val="24"/>
        </w:rPr>
      </w:pPr>
      <w:r w:rsidRPr="00546760">
        <w:rPr>
          <w:rFonts w:asciiTheme="majorBidi" w:hAnsiTheme="majorBidi" w:cstheme="majorBidi"/>
          <w:sz w:val="24"/>
          <w:szCs w:val="24"/>
        </w:rPr>
        <w:t>Legal context</w:t>
      </w:r>
    </w:p>
    <w:p w:rsidR="00BC172E" w:rsidRPr="00546760" w:rsidRDefault="00BC172E" w:rsidP="005D0EBE">
      <w:pPr>
        <w:pStyle w:val="ListParagraph"/>
        <w:numPr>
          <w:ilvl w:val="0"/>
          <w:numId w:val="17"/>
        </w:numPr>
        <w:jc w:val="both"/>
        <w:rPr>
          <w:rFonts w:asciiTheme="majorBidi" w:hAnsiTheme="majorBidi" w:cstheme="majorBidi"/>
          <w:sz w:val="24"/>
          <w:szCs w:val="24"/>
        </w:rPr>
      </w:pPr>
      <w:r w:rsidRPr="00546760">
        <w:rPr>
          <w:rFonts w:asciiTheme="majorBidi" w:hAnsiTheme="majorBidi" w:cstheme="majorBidi"/>
          <w:sz w:val="24"/>
          <w:szCs w:val="24"/>
        </w:rPr>
        <w:t>The business response</w:t>
      </w:r>
    </w:p>
    <w:p w:rsidR="00BC172E" w:rsidRPr="00546760" w:rsidRDefault="00BC172E" w:rsidP="005D0EBE">
      <w:pPr>
        <w:pStyle w:val="ListParagraph"/>
        <w:numPr>
          <w:ilvl w:val="0"/>
          <w:numId w:val="17"/>
        </w:numPr>
        <w:jc w:val="both"/>
        <w:rPr>
          <w:rFonts w:asciiTheme="majorBidi" w:hAnsiTheme="majorBidi" w:cstheme="majorBidi"/>
          <w:sz w:val="24"/>
          <w:szCs w:val="24"/>
        </w:rPr>
      </w:pPr>
      <w:r w:rsidRPr="00546760">
        <w:rPr>
          <w:rFonts w:asciiTheme="majorBidi" w:hAnsiTheme="majorBidi" w:cstheme="majorBidi"/>
          <w:sz w:val="24"/>
          <w:szCs w:val="24"/>
        </w:rPr>
        <w:t xml:space="preserve">The government response </w:t>
      </w:r>
    </w:p>
    <w:p w:rsidR="00BC172E" w:rsidRPr="00546760" w:rsidRDefault="00BC172E" w:rsidP="005D0EBE">
      <w:pPr>
        <w:pStyle w:val="ListParagraph"/>
        <w:numPr>
          <w:ilvl w:val="0"/>
          <w:numId w:val="17"/>
        </w:numPr>
        <w:jc w:val="both"/>
        <w:rPr>
          <w:rFonts w:asciiTheme="majorBidi" w:hAnsiTheme="majorBidi" w:cstheme="majorBidi"/>
          <w:sz w:val="24"/>
          <w:szCs w:val="24"/>
        </w:rPr>
      </w:pPr>
      <w:r w:rsidRPr="00546760">
        <w:rPr>
          <w:rFonts w:asciiTheme="majorBidi" w:hAnsiTheme="majorBidi" w:cstheme="majorBidi"/>
          <w:sz w:val="24"/>
          <w:szCs w:val="24"/>
        </w:rPr>
        <w:t>Trade union perspective</w:t>
      </w:r>
    </w:p>
    <w:p w:rsidR="00BC172E" w:rsidRPr="00546760" w:rsidRDefault="00BC172E" w:rsidP="005D0EBE">
      <w:pPr>
        <w:pStyle w:val="ListParagraph"/>
        <w:numPr>
          <w:ilvl w:val="0"/>
          <w:numId w:val="17"/>
        </w:numPr>
        <w:jc w:val="both"/>
        <w:rPr>
          <w:rFonts w:asciiTheme="majorBidi" w:hAnsiTheme="majorBidi" w:cstheme="majorBidi"/>
          <w:sz w:val="24"/>
          <w:szCs w:val="24"/>
        </w:rPr>
      </w:pPr>
      <w:r w:rsidRPr="00546760">
        <w:rPr>
          <w:rFonts w:asciiTheme="majorBidi" w:hAnsiTheme="majorBidi" w:cstheme="majorBidi"/>
          <w:sz w:val="24"/>
          <w:szCs w:val="24"/>
        </w:rPr>
        <w:t xml:space="preserve">Civil society collaboration </w:t>
      </w:r>
    </w:p>
    <w:p w:rsidR="00BC172E" w:rsidRPr="00546760" w:rsidRDefault="00BC172E" w:rsidP="005D0EBE">
      <w:pPr>
        <w:pStyle w:val="ListParagraph"/>
        <w:numPr>
          <w:ilvl w:val="0"/>
          <w:numId w:val="17"/>
        </w:numPr>
        <w:jc w:val="both"/>
        <w:rPr>
          <w:rFonts w:asciiTheme="majorBidi" w:hAnsiTheme="majorBidi" w:cstheme="majorBidi"/>
          <w:sz w:val="24"/>
          <w:szCs w:val="24"/>
        </w:rPr>
      </w:pPr>
      <w:r w:rsidRPr="00546760">
        <w:rPr>
          <w:rFonts w:asciiTheme="majorBidi" w:hAnsiTheme="majorBidi" w:cstheme="majorBidi"/>
          <w:sz w:val="24"/>
          <w:szCs w:val="24"/>
        </w:rPr>
        <w:t>Reporting on migrant workers</w:t>
      </w:r>
    </w:p>
    <w:p w:rsidR="00285D1F" w:rsidRPr="00546760" w:rsidRDefault="000D1093" w:rsidP="005D0EBE">
      <w:pPr>
        <w:jc w:val="both"/>
        <w:rPr>
          <w:rFonts w:asciiTheme="majorBidi" w:hAnsiTheme="majorBidi" w:cstheme="majorBidi"/>
          <w:sz w:val="24"/>
          <w:szCs w:val="24"/>
          <w:lang w:val="en-US"/>
        </w:rPr>
      </w:pPr>
      <w:r w:rsidRPr="00546760">
        <w:rPr>
          <w:rFonts w:asciiTheme="majorBidi" w:hAnsiTheme="majorBidi" w:cstheme="majorBidi"/>
          <w:sz w:val="24"/>
          <w:szCs w:val="24"/>
          <w:lang w:val="en-US"/>
        </w:rPr>
        <w:t xml:space="preserve">In </w:t>
      </w:r>
      <w:r w:rsidR="00A22169" w:rsidRPr="00546760">
        <w:rPr>
          <w:rFonts w:asciiTheme="majorBidi" w:hAnsiTheme="majorBidi" w:cstheme="majorBidi"/>
          <w:b/>
          <w:bCs/>
          <w:sz w:val="24"/>
          <w:szCs w:val="24"/>
          <w:lang w:val="en-US"/>
        </w:rPr>
        <w:t xml:space="preserve">Session 1 (Realities on the Ground) </w:t>
      </w:r>
      <w:r w:rsidR="005A44FF" w:rsidRPr="00546760">
        <w:rPr>
          <w:rFonts w:asciiTheme="majorBidi" w:hAnsiTheme="majorBidi" w:cstheme="majorBidi"/>
          <w:b/>
          <w:bCs/>
          <w:sz w:val="24"/>
          <w:szCs w:val="24"/>
          <w:lang w:val="en-US"/>
        </w:rPr>
        <w:t>and 2 (</w:t>
      </w:r>
      <w:r w:rsidR="00B879A9" w:rsidRPr="00546760">
        <w:rPr>
          <w:rFonts w:asciiTheme="majorBidi" w:hAnsiTheme="majorBidi" w:cstheme="majorBidi"/>
          <w:b/>
          <w:bCs/>
          <w:sz w:val="24"/>
          <w:szCs w:val="24"/>
          <w:lang w:val="en-US"/>
        </w:rPr>
        <w:t>Legal Context)</w:t>
      </w:r>
      <w:r w:rsidRPr="00546760">
        <w:rPr>
          <w:rFonts w:asciiTheme="majorBidi" w:hAnsiTheme="majorBidi" w:cstheme="majorBidi"/>
          <w:b/>
          <w:bCs/>
          <w:sz w:val="24"/>
          <w:szCs w:val="24"/>
          <w:lang w:val="en-US"/>
        </w:rPr>
        <w:t>,</w:t>
      </w:r>
      <w:r w:rsidRPr="00546760">
        <w:rPr>
          <w:rFonts w:asciiTheme="majorBidi" w:hAnsiTheme="majorBidi" w:cstheme="majorBidi"/>
          <w:sz w:val="24"/>
          <w:szCs w:val="24"/>
          <w:lang w:val="en-US"/>
        </w:rPr>
        <w:t xml:space="preserve"> CSO representative</w:t>
      </w:r>
      <w:r w:rsidR="006746A6">
        <w:rPr>
          <w:rFonts w:asciiTheme="majorBidi" w:hAnsiTheme="majorBidi" w:cstheme="majorBidi"/>
          <w:sz w:val="24"/>
          <w:szCs w:val="24"/>
          <w:lang w:val="en-US"/>
        </w:rPr>
        <w:t>s</w:t>
      </w:r>
      <w:r w:rsidRPr="00546760">
        <w:rPr>
          <w:rFonts w:asciiTheme="majorBidi" w:hAnsiTheme="majorBidi" w:cstheme="majorBidi"/>
          <w:sz w:val="24"/>
          <w:szCs w:val="24"/>
          <w:lang w:val="en-US"/>
        </w:rPr>
        <w:t xml:space="preserve"> with significant expertise on migrant workers</w:t>
      </w:r>
      <w:r w:rsidR="006746A6">
        <w:rPr>
          <w:rFonts w:asciiTheme="majorBidi" w:hAnsiTheme="majorBidi" w:cstheme="majorBidi"/>
          <w:sz w:val="24"/>
          <w:szCs w:val="24"/>
          <w:lang w:val="en-US"/>
        </w:rPr>
        <w:t xml:space="preserve"> issues</w:t>
      </w:r>
      <w:r w:rsidRPr="00546760">
        <w:rPr>
          <w:rFonts w:asciiTheme="majorBidi" w:hAnsiTheme="majorBidi" w:cstheme="majorBidi"/>
          <w:sz w:val="24"/>
          <w:szCs w:val="24"/>
          <w:lang w:val="en-US"/>
        </w:rPr>
        <w:t xml:space="preserve">, as well as government representatives from the Ministry of Justice’s Human Rights Bureau and the Anti-trafficking </w:t>
      </w:r>
      <w:r w:rsidR="006746A6">
        <w:rPr>
          <w:rFonts w:asciiTheme="majorBidi" w:hAnsiTheme="majorBidi" w:cstheme="majorBidi"/>
          <w:sz w:val="24"/>
          <w:szCs w:val="24"/>
          <w:lang w:val="en-US"/>
        </w:rPr>
        <w:t>U</w:t>
      </w:r>
      <w:r w:rsidRPr="00546760">
        <w:rPr>
          <w:rFonts w:asciiTheme="majorBidi" w:hAnsiTheme="majorBidi" w:cstheme="majorBidi"/>
          <w:sz w:val="24"/>
          <w:szCs w:val="24"/>
          <w:lang w:val="en-US"/>
        </w:rPr>
        <w:t>nit</w:t>
      </w:r>
      <w:r w:rsidR="00B879A9" w:rsidRPr="00546760">
        <w:rPr>
          <w:rFonts w:asciiTheme="majorBidi" w:hAnsiTheme="majorBidi" w:cstheme="majorBidi"/>
          <w:b/>
          <w:bCs/>
          <w:sz w:val="24"/>
          <w:szCs w:val="24"/>
          <w:lang w:val="en-US"/>
        </w:rPr>
        <w:t xml:space="preserve"> </w:t>
      </w:r>
      <w:r w:rsidR="00B4261C" w:rsidRPr="00546760">
        <w:rPr>
          <w:rFonts w:asciiTheme="majorBidi" w:hAnsiTheme="majorBidi" w:cstheme="majorBidi"/>
          <w:sz w:val="24"/>
          <w:szCs w:val="24"/>
          <w:lang w:val="en-US"/>
        </w:rPr>
        <w:t>inform</w:t>
      </w:r>
      <w:r w:rsidR="00B879A9" w:rsidRPr="00546760">
        <w:rPr>
          <w:rFonts w:asciiTheme="majorBidi" w:hAnsiTheme="majorBidi" w:cstheme="majorBidi"/>
          <w:sz w:val="24"/>
          <w:szCs w:val="24"/>
          <w:lang w:val="en-US"/>
        </w:rPr>
        <w:t>ed</w:t>
      </w:r>
      <w:r w:rsidR="00B4261C" w:rsidRPr="00546760">
        <w:rPr>
          <w:rFonts w:asciiTheme="majorBidi" w:hAnsiTheme="majorBidi" w:cstheme="majorBidi"/>
          <w:sz w:val="24"/>
          <w:szCs w:val="24"/>
          <w:lang w:val="en-US"/>
        </w:rPr>
        <w:t xml:space="preserve"> participants about the main challenges facing migrant workers</w:t>
      </w:r>
      <w:r w:rsidRPr="00546760">
        <w:rPr>
          <w:rFonts w:asciiTheme="majorBidi" w:hAnsiTheme="majorBidi" w:cstheme="majorBidi"/>
          <w:sz w:val="24"/>
          <w:szCs w:val="24"/>
          <w:lang w:val="en-US"/>
        </w:rPr>
        <w:t xml:space="preserve"> on the ground and current legislative and institutional attempts to address them</w:t>
      </w:r>
      <w:r w:rsidR="00B4261C" w:rsidRPr="00546760">
        <w:rPr>
          <w:rFonts w:asciiTheme="majorBidi" w:hAnsiTheme="majorBidi" w:cstheme="majorBidi"/>
          <w:sz w:val="24"/>
          <w:szCs w:val="24"/>
          <w:lang w:val="en-US"/>
        </w:rPr>
        <w:t>.</w:t>
      </w:r>
      <w:r w:rsidR="008108BE" w:rsidRPr="00546760">
        <w:rPr>
          <w:rFonts w:asciiTheme="majorBidi" w:hAnsiTheme="majorBidi" w:cstheme="majorBidi"/>
          <w:sz w:val="24"/>
          <w:szCs w:val="24"/>
          <w:lang w:val="en-US"/>
        </w:rPr>
        <w:t xml:space="preserve"> </w:t>
      </w:r>
      <w:r w:rsidRPr="00546760">
        <w:rPr>
          <w:rFonts w:asciiTheme="majorBidi" w:hAnsiTheme="majorBidi" w:cstheme="majorBidi"/>
          <w:sz w:val="24"/>
          <w:szCs w:val="24"/>
          <w:lang w:val="en-US"/>
        </w:rPr>
        <w:t xml:space="preserve">The main </w:t>
      </w:r>
      <w:r w:rsidR="006746A6">
        <w:rPr>
          <w:rFonts w:asciiTheme="majorBidi" w:hAnsiTheme="majorBidi" w:cstheme="majorBidi"/>
          <w:sz w:val="24"/>
          <w:szCs w:val="24"/>
          <w:lang w:val="en-US"/>
        </w:rPr>
        <w:t>difficulties</w:t>
      </w:r>
      <w:r w:rsidRPr="00546760">
        <w:rPr>
          <w:rFonts w:asciiTheme="majorBidi" w:hAnsiTheme="majorBidi" w:cstheme="majorBidi"/>
          <w:sz w:val="24"/>
          <w:szCs w:val="24"/>
          <w:lang w:val="en-US"/>
        </w:rPr>
        <w:t xml:space="preserve"> highlighted  </w:t>
      </w:r>
      <w:r w:rsidRPr="00546760">
        <w:rPr>
          <w:rFonts w:asciiTheme="majorBidi" w:hAnsiTheme="majorBidi" w:cstheme="majorBidi"/>
          <w:sz w:val="24"/>
          <w:szCs w:val="24"/>
          <w:lang w:val="en-US"/>
        </w:rPr>
        <w:lastRenderedPageBreak/>
        <w:t>in</w:t>
      </w:r>
      <w:r w:rsidR="008108BE" w:rsidRPr="00546760">
        <w:rPr>
          <w:rFonts w:asciiTheme="majorBidi" w:hAnsiTheme="majorBidi" w:cstheme="majorBidi"/>
          <w:sz w:val="24"/>
          <w:szCs w:val="24"/>
          <w:lang w:val="en-US"/>
        </w:rPr>
        <w:t xml:space="preserve">cluded withholding travel </w:t>
      </w:r>
      <w:r w:rsidRPr="00546760">
        <w:rPr>
          <w:rFonts w:asciiTheme="majorBidi" w:hAnsiTheme="majorBidi" w:cstheme="majorBidi"/>
          <w:sz w:val="24"/>
          <w:szCs w:val="24"/>
          <w:lang w:val="en-US"/>
        </w:rPr>
        <w:t xml:space="preserve">and other official </w:t>
      </w:r>
      <w:r w:rsidR="008108BE" w:rsidRPr="00546760">
        <w:rPr>
          <w:rFonts w:asciiTheme="majorBidi" w:hAnsiTheme="majorBidi" w:cstheme="majorBidi"/>
          <w:sz w:val="24"/>
          <w:szCs w:val="24"/>
          <w:lang w:val="en-US"/>
        </w:rPr>
        <w:t xml:space="preserve">documents, </w:t>
      </w:r>
      <w:r w:rsidRPr="00546760">
        <w:rPr>
          <w:rFonts w:asciiTheme="majorBidi" w:hAnsiTheme="majorBidi" w:cstheme="majorBidi"/>
          <w:sz w:val="24"/>
          <w:szCs w:val="24"/>
          <w:lang w:val="en-US"/>
        </w:rPr>
        <w:t>hurdles</w:t>
      </w:r>
      <w:r w:rsidR="008108BE" w:rsidRPr="00546760">
        <w:rPr>
          <w:rFonts w:asciiTheme="majorBidi" w:hAnsiTheme="majorBidi" w:cstheme="majorBidi"/>
          <w:sz w:val="24"/>
          <w:szCs w:val="24"/>
          <w:lang w:val="en-US"/>
        </w:rPr>
        <w:t xml:space="preserve"> with regards to unionization</w:t>
      </w:r>
      <w:r w:rsidR="00B073B6" w:rsidRPr="00546760">
        <w:rPr>
          <w:rFonts w:asciiTheme="majorBidi" w:hAnsiTheme="majorBidi" w:cstheme="majorBidi"/>
          <w:sz w:val="24"/>
          <w:szCs w:val="24"/>
          <w:lang w:val="en-US"/>
        </w:rPr>
        <w:t xml:space="preserve"> and organization</w:t>
      </w:r>
      <w:r w:rsidR="008108BE" w:rsidRPr="00546760">
        <w:rPr>
          <w:rFonts w:asciiTheme="majorBidi" w:hAnsiTheme="majorBidi" w:cstheme="majorBidi"/>
          <w:sz w:val="24"/>
          <w:szCs w:val="24"/>
          <w:lang w:val="en-US"/>
        </w:rPr>
        <w:t>, delay or lack of payment of wages, deportation, and the “race to the bottom” in work conditions triggered by the influx of refugees in recent years.</w:t>
      </w:r>
      <w:r w:rsidR="00B4261C" w:rsidRPr="00546760">
        <w:rPr>
          <w:rFonts w:asciiTheme="majorBidi" w:hAnsiTheme="majorBidi" w:cstheme="majorBidi"/>
          <w:sz w:val="24"/>
          <w:szCs w:val="24"/>
          <w:lang w:val="en-US"/>
        </w:rPr>
        <w:t xml:space="preserve"> </w:t>
      </w:r>
    </w:p>
    <w:p w:rsidR="00BC172E" w:rsidRDefault="00B4261C" w:rsidP="005D0EBE">
      <w:pPr>
        <w:jc w:val="both"/>
        <w:rPr>
          <w:rFonts w:asciiTheme="majorBidi" w:hAnsiTheme="majorBidi" w:cstheme="majorBidi"/>
          <w:sz w:val="24"/>
          <w:szCs w:val="24"/>
          <w:lang w:val="en-US"/>
        </w:rPr>
      </w:pPr>
      <w:r w:rsidRPr="00546760">
        <w:rPr>
          <w:rFonts w:asciiTheme="majorBidi" w:hAnsiTheme="majorBidi" w:cstheme="majorBidi"/>
          <w:sz w:val="24"/>
          <w:szCs w:val="24"/>
          <w:lang w:val="en-US"/>
        </w:rPr>
        <w:t>Participants explained that the seven years after the enactment of the 2009 Anti-Trafficking Law</w:t>
      </w:r>
      <w:r w:rsidR="006746A6">
        <w:rPr>
          <w:rFonts w:asciiTheme="majorBidi" w:hAnsiTheme="majorBidi" w:cstheme="majorBidi"/>
          <w:sz w:val="24"/>
          <w:szCs w:val="24"/>
          <w:lang w:val="en-US"/>
        </w:rPr>
        <w:t>, there</w:t>
      </w:r>
      <w:r w:rsidR="00A22169" w:rsidRPr="00546760">
        <w:rPr>
          <w:rFonts w:asciiTheme="majorBidi" w:hAnsiTheme="majorBidi" w:cstheme="majorBidi"/>
          <w:sz w:val="24"/>
          <w:szCs w:val="24"/>
          <w:lang w:val="en-US"/>
        </w:rPr>
        <w:t xml:space="preserve"> </w:t>
      </w:r>
      <w:r w:rsidRPr="00546760">
        <w:rPr>
          <w:rFonts w:asciiTheme="majorBidi" w:hAnsiTheme="majorBidi" w:cstheme="majorBidi"/>
          <w:sz w:val="24"/>
          <w:szCs w:val="24"/>
          <w:lang w:val="en-US"/>
        </w:rPr>
        <w:t xml:space="preserve">have </w:t>
      </w:r>
      <w:r w:rsidR="006746A6">
        <w:rPr>
          <w:rFonts w:asciiTheme="majorBidi" w:hAnsiTheme="majorBidi" w:cstheme="majorBidi"/>
          <w:sz w:val="24"/>
          <w:szCs w:val="24"/>
          <w:lang w:val="en-US"/>
        </w:rPr>
        <w:t>b</w:t>
      </w:r>
      <w:r w:rsidRPr="00546760">
        <w:rPr>
          <w:rFonts w:asciiTheme="majorBidi" w:hAnsiTheme="majorBidi" w:cstheme="majorBidi"/>
          <w:sz w:val="24"/>
          <w:szCs w:val="24"/>
          <w:lang w:val="en-US"/>
        </w:rPr>
        <w:t xml:space="preserve">een significant positive development on the legislative and administrative side. However, government representatives and CSOs agreed that several aspects of the 2009 Law should </w:t>
      </w:r>
      <w:r w:rsidR="004225F3" w:rsidRPr="00546760">
        <w:rPr>
          <w:rFonts w:asciiTheme="majorBidi" w:hAnsiTheme="majorBidi" w:cstheme="majorBidi"/>
          <w:sz w:val="24"/>
          <w:szCs w:val="24"/>
          <w:lang w:val="en-US"/>
        </w:rPr>
        <w:t xml:space="preserve">be amended, </w:t>
      </w:r>
      <w:r w:rsidR="00574E52">
        <w:rPr>
          <w:rFonts w:asciiTheme="majorBidi" w:hAnsiTheme="majorBidi" w:cstheme="majorBidi"/>
          <w:sz w:val="24"/>
          <w:szCs w:val="24"/>
          <w:lang w:val="en-US"/>
        </w:rPr>
        <w:t xml:space="preserve">such as provisions related to the </w:t>
      </w:r>
      <w:r w:rsidR="00574E52" w:rsidRPr="00546760">
        <w:rPr>
          <w:rFonts w:asciiTheme="majorBidi" w:hAnsiTheme="majorBidi" w:cstheme="majorBidi"/>
          <w:sz w:val="24"/>
          <w:szCs w:val="24"/>
          <w:lang w:val="en-US"/>
        </w:rPr>
        <w:t xml:space="preserve">treatment of witnesses, expropriation of proceeds of crime, shelter, </w:t>
      </w:r>
      <w:r w:rsidR="00574E52">
        <w:rPr>
          <w:rFonts w:asciiTheme="majorBidi" w:hAnsiTheme="majorBidi" w:cstheme="majorBidi"/>
          <w:sz w:val="24"/>
          <w:szCs w:val="24"/>
          <w:lang w:val="en-US"/>
        </w:rPr>
        <w:t xml:space="preserve">and other amendments, which are </w:t>
      </w:r>
      <w:r w:rsidR="004225F3" w:rsidRPr="00546760">
        <w:rPr>
          <w:rFonts w:asciiTheme="majorBidi" w:hAnsiTheme="majorBidi" w:cstheme="majorBidi"/>
          <w:sz w:val="24"/>
          <w:szCs w:val="24"/>
          <w:lang w:val="en-US"/>
        </w:rPr>
        <w:t xml:space="preserve">currently </w:t>
      </w:r>
      <w:r w:rsidR="00574E52">
        <w:rPr>
          <w:rFonts w:asciiTheme="majorBidi" w:hAnsiTheme="majorBidi" w:cstheme="majorBidi"/>
          <w:sz w:val="24"/>
          <w:szCs w:val="24"/>
          <w:lang w:val="en-US"/>
        </w:rPr>
        <w:t>being considered</w:t>
      </w:r>
      <w:r w:rsidR="004225F3" w:rsidRPr="00546760">
        <w:rPr>
          <w:rFonts w:asciiTheme="majorBidi" w:hAnsiTheme="majorBidi" w:cstheme="majorBidi"/>
          <w:sz w:val="24"/>
          <w:szCs w:val="24"/>
          <w:lang w:val="en-US"/>
        </w:rPr>
        <w:t xml:space="preserve">. A further challenge is that there is a lack of reliable monitoring and follow-up on how </w:t>
      </w:r>
      <w:r w:rsidR="00B879A9" w:rsidRPr="00546760">
        <w:rPr>
          <w:rFonts w:asciiTheme="majorBidi" w:hAnsiTheme="majorBidi" w:cstheme="majorBidi"/>
          <w:sz w:val="24"/>
          <w:szCs w:val="24"/>
          <w:lang w:val="en-US"/>
        </w:rPr>
        <w:t>prosecutors and</w:t>
      </w:r>
      <w:r w:rsidR="004225F3" w:rsidRPr="00546760">
        <w:rPr>
          <w:rFonts w:asciiTheme="majorBidi" w:hAnsiTheme="majorBidi" w:cstheme="majorBidi"/>
          <w:sz w:val="24"/>
          <w:szCs w:val="24"/>
          <w:lang w:val="en-US"/>
        </w:rPr>
        <w:t xml:space="preserve"> courts apply the Anti-trafficking Law</w:t>
      </w:r>
      <w:r w:rsidR="00B879A9" w:rsidRPr="00546760">
        <w:rPr>
          <w:rFonts w:asciiTheme="majorBidi" w:hAnsiTheme="majorBidi" w:cstheme="majorBidi"/>
          <w:sz w:val="24"/>
          <w:szCs w:val="24"/>
          <w:lang w:val="en-US"/>
        </w:rPr>
        <w:t>. A common criticism was that trafficking is usually couched in general Penal Code terms, without reference to the specific Anti-trafficking Law</w:t>
      </w:r>
      <w:r w:rsidR="009E6B43">
        <w:rPr>
          <w:rFonts w:asciiTheme="majorBidi" w:hAnsiTheme="majorBidi" w:cstheme="majorBidi"/>
          <w:sz w:val="24"/>
          <w:szCs w:val="24"/>
          <w:lang w:val="en-US"/>
        </w:rPr>
        <w:t>, and thus without benefiting from the special protections in the Law</w:t>
      </w:r>
      <w:r w:rsidR="00B879A9" w:rsidRPr="00546760">
        <w:rPr>
          <w:rFonts w:asciiTheme="majorBidi" w:hAnsiTheme="majorBidi" w:cstheme="majorBidi"/>
          <w:sz w:val="24"/>
          <w:szCs w:val="24"/>
          <w:lang w:val="en-US"/>
        </w:rPr>
        <w:t>.</w:t>
      </w:r>
      <w:r w:rsidR="004225F3" w:rsidRPr="00546760">
        <w:rPr>
          <w:rFonts w:asciiTheme="majorBidi" w:hAnsiTheme="majorBidi" w:cstheme="majorBidi"/>
          <w:sz w:val="24"/>
          <w:szCs w:val="24"/>
          <w:lang w:val="en-US"/>
        </w:rPr>
        <w:t xml:space="preserve"> </w:t>
      </w:r>
      <w:r w:rsidR="00B879A9" w:rsidRPr="00546760">
        <w:rPr>
          <w:rFonts w:asciiTheme="majorBidi" w:hAnsiTheme="majorBidi" w:cstheme="majorBidi"/>
          <w:sz w:val="24"/>
          <w:szCs w:val="24"/>
          <w:lang w:val="en-US"/>
        </w:rPr>
        <w:t>The sessions also explained the challenges faced by the informal sector (e.g. lack of social security and inapplicability of Labor Law), while appreciating the incentives this sector provides to migrant workers and refugees.</w:t>
      </w:r>
    </w:p>
    <w:p w:rsidR="00A63CBC" w:rsidRPr="00546760" w:rsidRDefault="00A63CBC" w:rsidP="005D0EBE">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In terms of legal remedies, and while the sessions witnessed a debate on how far the system has been developed, there was near consensus that </w:t>
      </w:r>
      <w:r w:rsidRPr="00546760">
        <w:rPr>
          <w:rFonts w:asciiTheme="majorBidi" w:hAnsiTheme="majorBidi" w:cstheme="majorBidi"/>
          <w:sz w:val="24"/>
          <w:szCs w:val="24"/>
          <w:lang w:val="en-US"/>
        </w:rPr>
        <w:t>the last year</w:t>
      </w:r>
      <w:r>
        <w:rPr>
          <w:rFonts w:asciiTheme="majorBidi" w:hAnsiTheme="majorBidi" w:cstheme="majorBidi"/>
          <w:sz w:val="24"/>
          <w:szCs w:val="24"/>
          <w:lang w:val="en-US"/>
        </w:rPr>
        <w:t xml:space="preserve"> saw growing </w:t>
      </w:r>
      <w:r w:rsidRPr="00546760">
        <w:rPr>
          <w:rFonts w:asciiTheme="majorBidi" w:hAnsiTheme="majorBidi" w:cstheme="majorBidi"/>
          <w:sz w:val="24"/>
          <w:szCs w:val="24"/>
          <w:lang w:val="en-US"/>
        </w:rPr>
        <w:t>cooperation</w:t>
      </w:r>
      <w:r>
        <w:rPr>
          <w:rFonts w:asciiTheme="majorBidi" w:hAnsiTheme="majorBidi" w:cstheme="majorBidi"/>
          <w:sz w:val="24"/>
          <w:szCs w:val="24"/>
          <w:lang w:val="en-US"/>
        </w:rPr>
        <w:t xml:space="preserve"> between CSOs and </w:t>
      </w:r>
      <w:r w:rsidRPr="00546760">
        <w:rPr>
          <w:rFonts w:asciiTheme="majorBidi" w:hAnsiTheme="majorBidi" w:cstheme="majorBidi"/>
          <w:sz w:val="24"/>
          <w:szCs w:val="24"/>
          <w:lang w:val="en-US"/>
        </w:rPr>
        <w:t xml:space="preserve">the Jordanian </w:t>
      </w:r>
      <w:r>
        <w:rPr>
          <w:rFonts w:asciiTheme="majorBidi" w:hAnsiTheme="majorBidi" w:cstheme="majorBidi"/>
          <w:sz w:val="24"/>
          <w:szCs w:val="24"/>
          <w:lang w:val="en-US"/>
        </w:rPr>
        <w:t>Labor M</w:t>
      </w:r>
      <w:r w:rsidRPr="00546760">
        <w:rPr>
          <w:rFonts w:asciiTheme="majorBidi" w:hAnsiTheme="majorBidi" w:cstheme="majorBidi"/>
          <w:sz w:val="24"/>
          <w:szCs w:val="24"/>
          <w:lang w:val="en-US"/>
        </w:rPr>
        <w:t>inistry in dealing with migrant workers who have complaints against employers, but who are themselves in violation of legal requirements</w:t>
      </w:r>
      <w:r w:rsidR="00F83D38">
        <w:rPr>
          <w:rFonts w:asciiTheme="majorBidi" w:hAnsiTheme="majorBidi" w:cstheme="majorBidi"/>
          <w:sz w:val="24"/>
          <w:szCs w:val="24"/>
          <w:lang w:val="en-US"/>
        </w:rPr>
        <w:t>, such as residency or work permits</w:t>
      </w:r>
      <w:r>
        <w:rPr>
          <w:rFonts w:asciiTheme="majorBidi" w:hAnsiTheme="majorBidi" w:cstheme="majorBidi"/>
          <w:sz w:val="24"/>
          <w:szCs w:val="24"/>
          <w:lang w:val="en-US"/>
        </w:rPr>
        <w:t>. E</w:t>
      </w:r>
      <w:r w:rsidRPr="00A63CBC">
        <w:rPr>
          <w:rFonts w:asciiTheme="majorBidi" w:hAnsiTheme="majorBidi" w:cstheme="majorBidi"/>
          <w:sz w:val="24"/>
          <w:szCs w:val="24"/>
          <w:lang w:val="en-US"/>
        </w:rPr>
        <w:t>ven if the workers are</w:t>
      </w:r>
      <w:r w:rsidR="002B1021">
        <w:rPr>
          <w:rFonts w:asciiTheme="majorBidi" w:hAnsiTheme="majorBidi" w:cstheme="majorBidi"/>
          <w:sz w:val="24"/>
          <w:szCs w:val="24"/>
          <w:lang w:val="en-US"/>
        </w:rPr>
        <w:t xml:space="preserve"> working</w:t>
      </w:r>
      <w:r w:rsidRPr="00A63CBC">
        <w:rPr>
          <w:rFonts w:asciiTheme="majorBidi" w:hAnsiTheme="majorBidi" w:cstheme="majorBidi"/>
          <w:sz w:val="24"/>
          <w:szCs w:val="24"/>
          <w:lang w:val="en-US"/>
        </w:rPr>
        <w:t xml:space="preserve"> illegally in the country, they can </w:t>
      </w:r>
      <w:r>
        <w:rPr>
          <w:rFonts w:asciiTheme="majorBidi" w:hAnsiTheme="majorBidi" w:cstheme="majorBidi"/>
          <w:sz w:val="24"/>
          <w:szCs w:val="24"/>
          <w:lang w:val="en-US"/>
        </w:rPr>
        <w:t xml:space="preserve">generally </w:t>
      </w:r>
      <w:r w:rsidRPr="00A63CBC">
        <w:rPr>
          <w:rFonts w:asciiTheme="majorBidi" w:hAnsiTheme="majorBidi" w:cstheme="majorBidi"/>
          <w:sz w:val="24"/>
          <w:szCs w:val="24"/>
          <w:lang w:val="en-US"/>
        </w:rPr>
        <w:t>access judicial remedies</w:t>
      </w:r>
      <w:r>
        <w:rPr>
          <w:rFonts w:asciiTheme="majorBidi" w:hAnsiTheme="majorBidi" w:cstheme="majorBidi"/>
          <w:sz w:val="24"/>
          <w:szCs w:val="24"/>
          <w:lang w:val="en-US"/>
        </w:rPr>
        <w:t>. It was unclear though whether this is a general approach that can also be expected in police stations or among prosecutors in remote areas.</w:t>
      </w:r>
    </w:p>
    <w:p w:rsidR="00B2574A" w:rsidRDefault="008108BE" w:rsidP="00CB1150">
      <w:pPr>
        <w:jc w:val="both"/>
        <w:rPr>
          <w:rFonts w:asciiTheme="majorBidi" w:hAnsiTheme="majorBidi" w:cstheme="majorBidi"/>
          <w:sz w:val="24"/>
          <w:szCs w:val="24"/>
          <w:lang w:val="en-US"/>
        </w:rPr>
      </w:pPr>
      <w:r w:rsidRPr="00546760">
        <w:rPr>
          <w:rFonts w:asciiTheme="majorBidi" w:hAnsiTheme="majorBidi" w:cstheme="majorBidi"/>
          <w:sz w:val="24"/>
          <w:szCs w:val="24"/>
          <w:lang w:val="en-US"/>
        </w:rPr>
        <w:t>An important point of discussion was the identification of gaps in the Labor Law and its application to migrant workers. While the Law applies to non-nationals, migrant workers are unable to avail themselves of many protections due to legal and practical reasons</w:t>
      </w:r>
      <w:r w:rsidR="00173A17">
        <w:rPr>
          <w:rFonts w:asciiTheme="majorBidi" w:hAnsiTheme="majorBidi" w:cstheme="majorBidi"/>
          <w:sz w:val="24"/>
          <w:szCs w:val="24"/>
          <w:lang w:val="en-US"/>
        </w:rPr>
        <w:t xml:space="preserve">. </w:t>
      </w:r>
      <w:r w:rsidR="00572013">
        <w:rPr>
          <w:rFonts w:asciiTheme="majorBidi" w:hAnsiTheme="majorBidi" w:cstheme="majorBidi"/>
          <w:sz w:val="24"/>
          <w:szCs w:val="24"/>
          <w:lang w:val="en-US"/>
        </w:rPr>
        <w:t xml:space="preserve">Furthermore, </w:t>
      </w:r>
      <w:r w:rsidR="00CC58D8">
        <w:rPr>
          <w:rFonts w:asciiTheme="majorBidi" w:hAnsiTheme="majorBidi" w:cstheme="majorBidi"/>
          <w:sz w:val="24"/>
          <w:szCs w:val="24"/>
          <w:lang w:val="en-US"/>
        </w:rPr>
        <w:t xml:space="preserve">regarding </w:t>
      </w:r>
      <w:r w:rsidR="00B2574A">
        <w:rPr>
          <w:rFonts w:asciiTheme="majorBidi" w:hAnsiTheme="majorBidi" w:cstheme="majorBidi"/>
          <w:sz w:val="24"/>
          <w:szCs w:val="24"/>
          <w:lang w:val="en-US" w:bidi="ar-EG"/>
        </w:rPr>
        <w:t xml:space="preserve">the legal status of agricultural workers </w:t>
      </w:r>
      <w:r w:rsidR="00572013">
        <w:rPr>
          <w:rFonts w:asciiTheme="majorBidi" w:hAnsiTheme="majorBidi" w:cstheme="majorBidi"/>
          <w:sz w:val="24"/>
          <w:szCs w:val="24"/>
          <w:lang w:val="en-US" w:bidi="ar-EG"/>
        </w:rPr>
        <w:t>(one of the major sectors relying on migrant workers)</w:t>
      </w:r>
      <w:r w:rsidR="00CC58D8">
        <w:rPr>
          <w:rFonts w:asciiTheme="majorBidi" w:hAnsiTheme="majorBidi" w:cstheme="majorBidi"/>
          <w:sz w:val="24"/>
          <w:szCs w:val="24"/>
          <w:lang w:val="en-US" w:bidi="ar-EG"/>
        </w:rPr>
        <w:t xml:space="preserve">, while </w:t>
      </w:r>
      <w:r w:rsidR="00B2574A">
        <w:rPr>
          <w:rFonts w:asciiTheme="majorBidi" w:hAnsiTheme="majorBidi" w:cstheme="majorBidi"/>
          <w:sz w:val="24"/>
          <w:szCs w:val="24"/>
          <w:lang w:val="en-US" w:bidi="ar-EG"/>
        </w:rPr>
        <w:t>some participants point</w:t>
      </w:r>
      <w:r w:rsidR="00CC58D8">
        <w:rPr>
          <w:rFonts w:asciiTheme="majorBidi" w:hAnsiTheme="majorBidi" w:cstheme="majorBidi"/>
          <w:sz w:val="24"/>
          <w:szCs w:val="24"/>
          <w:lang w:val="en-US" w:bidi="ar-EG"/>
        </w:rPr>
        <w:t>ed</w:t>
      </w:r>
      <w:r w:rsidR="00B2574A">
        <w:rPr>
          <w:rFonts w:asciiTheme="majorBidi" w:hAnsiTheme="majorBidi" w:cstheme="majorBidi"/>
          <w:sz w:val="24"/>
          <w:szCs w:val="24"/>
          <w:lang w:val="en-US" w:bidi="ar-EG"/>
        </w:rPr>
        <w:t xml:space="preserve"> out regulations that supposedly bring them under the purview of the Law, there was consensus that this category of workers effectively falls outside of the </w:t>
      </w:r>
      <w:r w:rsidR="00CC58D8">
        <w:rPr>
          <w:rFonts w:asciiTheme="majorBidi" w:hAnsiTheme="majorBidi" w:cstheme="majorBidi"/>
          <w:sz w:val="24"/>
          <w:szCs w:val="24"/>
          <w:lang w:val="en-US" w:bidi="ar-EG"/>
        </w:rPr>
        <w:t xml:space="preserve">Law’s </w:t>
      </w:r>
      <w:r w:rsidR="00B2574A">
        <w:rPr>
          <w:rFonts w:asciiTheme="majorBidi" w:hAnsiTheme="majorBidi" w:cstheme="majorBidi"/>
          <w:sz w:val="24"/>
          <w:szCs w:val="24"/>
          <w:lang w:val="en-US" w:bidi="ar-EG"/>
        </w:rPr>
        <w:t>protection</w:t>
      </w:r>
      <w:r w:rsidR="00CC58D8">
        <w:rPr>
          <w:rFonts w:asciiTheme="majorBidi" w:hAnsiTheme="majorBidi" w:cstheme="majorBidi"/>
          <w:sz w:val="24"/>
          <w:szCs w:val="24"/>
          <w:lang w:val="en-US" w:bidi="ar-EG"/>
        </w:rPr>
        <w:t xml:space="preserve">, </w:t>
      </w:r>
      <w:r w:rsidR="00C62DBD">
        <w:rPr>
          <w:rFonts w:asciiTheme="majorBidi" w:hAnsiTheme="majorBidi" w:cstheme="majorBidi"/>
          <w:sz w:val="24"/>
          <w:szCs w:val="24"/>
          <w:lang w:val="en-US" w:bidi="ar-EG"/>
        </w:rPr>
        <w:t>at least in terms of implementation</w:t>
      </w:r>
      <w:r w:rsidR="00B2574A">
        <w:rPr>
          <w:rFonts w:asciiTheme="majorBidi" w:hAnsiTheme="majorBidi" w:cstheme="majorBidi"/>
          <w:sz w:val="24"/>
          <w:szCs w:val="24"/>
          <w:lang w:val="en-US" w:bidi="ar-EG"/>
        </w:rPr>
        <w:t>.</w:t>
      </w:r>
      <w:r w:rsidRPr="00546760">
        <w:rPr>
          <w:rFonts w:asciiTheme="majorBidi" w:hAnsiTheme="majorBidi" w:cstheme="majorBidi"/>
          <w:sz w:val="24"/>
          <w:szCs w:val="24"/>
          <w:lang w:val="en-US"/>
        </w:rPr>
        <w:t xml:space="preserve"> </w:t>
      </w:r>
      <w:proofErr w:type="spellStart"/>
      <w:r w:rsidR="00CB1150">
        <w:rPr>
          <w:rFonts w:asciiTheme="majorBidi" w:hAnsiTheme="majorBidi" w:cstheme="majorBidi"/>
          <w:sz w:val="24"/>
          <w:szCs w:val="24"/>
          <w:lang w:val="en-US"/>
        </w:rPr>
        <w:t>Tamkeen</w:t>
      </w:r>
      <w:proofErr w:type="spellEnd"/>
      <w:r w:rsidR="00CB1150">
        <w:rPr>
          <w:rFonts w:asciiTheme="majorBidi" w:hAnsiTheme="majorBidi" w:cstheme="majorBidi"/>
          <w:sz w:val="24"/>
          <w:szCs w:val="24"/>
          <w:lang w:val="en-US"/>
        </w:rPr>
        <w:t xml:space="preserve"> urged participants to collaborate with them on pushing and influencing the special legislative changes around agricultural workers that are currently being prepared.</w:t>
      </w:r>
    </w:p>
    <w:p w:rsidR="00C54757" w:rsidRPr="00546760" w:rsidRDefault="00947307" w:rsidP="00E841D3">
      <w:pPr>
        <w:jc w:val="both"/>
        <w:rPr>
          <w:rFonts w:asciiTheme="majorBidi" w:hAnsiTheme="majorBidi" w:cstheme="majorBidi"/>
          <w:sz w:val="24"/>
          <w:szCs w:val="24"/>
          <w:lang w:val="en-US"/>
        </w:rPr>
      </w:pPr>
      <w:r w:rsidRPr="00546760">
        <w:rPr>
          <w:rFonts w:asciiTheme="majorBidi" w:hAnsiTheme="majorBidi" w:cstheme="majorBidi"/>
          <w:b/>
          <w:bCs/>
          <w:sz w:val="24"/>
          <w:szCs w:val="24"/>
          <w:lang w:val="en-US"/>
        </w:rPr>
        <w:t xml:space="preserve">Session 3 (Business Response) </w:t>
      </w:r>
      <w:r w:rsidRPr="00546760">
        <w:rPr>
          <w:rFonts w:asciiTheme="majorBidi" w:hAnsiTheme="majorBidi" w:cstheme="majorBidi"/>
          <w:sz w:val="24"/>
          <w:szCs w:val="24"/>
          <w:lang w:val="en-US"/>
        </w:rPr>
        <w:t xml:space="preserve">dealt with voluntary initiatives undertaken by businesses and efforts by international organizations to provide incentives to businesses </w:t>
      </w:r>
      <w:r w:rsidR="003C43BD" w:rsidRPr="00546760">
        <w:rPr>
          <w:rFonts w:asciiTheme="majorBidi" w:hAnsiTheme="majorBidi" w:cstheme="majorBidi"/>
          <w:sz w:val="24"/>
          <w:szCs w:val="24"/>
          <w:lang w:val="en-US"/>
        </w:rPr>
        <w:t xml:space="preserve">to strengthen their commitment to migrant workers’ rights. </w:t>
      </w:r>
      <w:r w:rsidR="00C54757">
        <w:rPr>
          <w:rFonts w:asciiTheme="majorBidi" w:hAnsiTheme="majorBidi" w:cstheme="majorBidi"/>
          <w:sz w:val="24"/>
          <w:szCs w:val="24"/>
          <w:lang w:val="en-US"/>
        </w:rPr>
        <w:t xml:space="preserve"> </w:t>
      </w:r>
      <w:r w:rsidR="00C54757" w:rsidRPr="00546760">
        <w:rPr>
          <w:rFonts w:asciiTheme="majorBidi" w:hAnsiTheme="majorBidi" w:cstheme="majorBidi"/>
          <w:sz w:val="24"/>
          <w:szCs w:val="24"/>
          <w:lang w:val="en-US"/>
        </w:rPr>
        <w:t xml:space="preserve">The role and responsibility of business in light of the 2011 UN Guiding Principles on Business and Human Rights was highlighted on several occasions, with special emphasis on the responsibility of corporations for violations by different parts of </w:t>
      </w:r>
      <w:r w:rsidR="00E841D3">
        <w:rPr>
          <w:rFonts w:asciiTheme="majorBidi" w:hAnsiTheme="majorBidi" w:cstheme="majorBidi"/>
          <w:sz w:val="24"/>
          <w:szCs w:val="24"/>
          <w:lang w:val="en-US"/>
        </w:rPr>
        <w:t>their</w:t>
      </w:r>
      <w:r w:rsidR="00C54757" w:rsidRPr="00546760">
        <w:rPr>
          <w:rFonts w:asciiTheme="majorBidi" w:hAnsiTheme="majorBidi" w:cstheme="majorBidi"/>
          <w:sz w:val="24"/>
          <w:szCs w:val="24"/>
          <w:lang w:val="en-US"/>
        </w:rPr>
        <w:t xml:space="preserve"> supply chain. </w:t>
      </w:r>
    </w:p>
    <w:p w:rsidR="00614B26" w:rsidRPr="00546760" w:rsidRDefault="003C43BD" w:rsidP="00C54757">
      <w:pPr>
        <w:jc w:val="both"/>
        <w:rPr>
          <w:rFonts w:asciiTheme="majorBidi" w:hAnsiTheme="majorBidi" w:cstheme="majorBidi"/>
          <w:sz w:val="24"/>
          <w:szCs w:val="24"/>
          <w:lang w:val="en-US"/>
        </w:rPr>
      </w:pPr>
      <w:r w:rsidRPr="00546760">
        <w:rPr>
          <w:rFonts w:asciiTheme="majorBidi" w:hAnsiTheme="majorBidi" w:cstheme="majorBidi"/>
          <w:sz w:val="24"/>
          <w:szCs w:val="24"/>
          <w:lang w:val="en-US"/>
        </w:rPr>
        <w:t xml:space="preserve">This </w:t>
      </w:r>
      <w:r w:rsidR="007B33DA">
        <w:rPr>
          <w:rFonts w:asciiTheme="majorBidi" w:hAnsiTheme="majorBidi" w:cstheme="majorBidi"/>
          <w:sz w:val="24"/>
          <w:szCs w:val="24"/>
          <w:lang w:val="en-US"/>
        </w:rPr>
        <w:t xml:space="preserve">session </w:t>
      </w:r>
      <w:r w:rsidRPr="00546760">
        <w:rPr>
          <w:rFonts w:asciiTheme="majorBidi" w:hAnsiTheme="majorBidi" w:cstheme="majorBidi"/>
          <w:sz w:val="24"/>
          <w:szCs w:val="24"/>
          <w:lang w:val="en-US"/>
        </w:rPr>
        <w:t>included a detailed discussion of the ILO Better Work Program, which has been rolled out in the garment and textile industries located in Jordan’s Qualified Industrial Zones</w:t>
      </w:r>
      <w:r w:rsidR="00CD3B38">
        <w:rPr>
          <w:rFonts w:asciiTheme="majorBidi" w:hAnsiTheme="majorBidi" w:cstheme="majorBidi"/>
          <w:sz w:val="24"/>
          <w:szCs w:val="24"/>
          <w:lang w:val="en-US"/>
        </w:rPr>
        <w:t xml:space="preserve"> (QIZ)</w:t>
      </w:r>
      <w:r w:rsidRPr="00546760">
        <w:rPr>
          <w:rFonts w:asciiTheme="majorBidi" w:hAnsiTheme="majorBidi" w:cstheme="majorBidi"/>
          <w:sz w:val="24"/>
          <w:szCs w:val="24"/>
          <w:lang w:val="en-US"/>
        </w:rPr>
        <w:t xml:space="preserve">. </w:t>
      </w:r>
    </w:p>
    <w:p w:rsidR="00B4261C" w:rsidRPr="00546760" w:rsidRDefault="007B33DA" w:rsidP="007B33DA">
      <w:pPr>
        <w:jc w:val="both"/>
        <w:rPr>
          <w:rFonts w:asciiTheme="majorBidi" w:hAnsiTheme="majorBidi" w:cstheme="majorBidi"/>
          <w:sz w:val="24"/>
          <w:szCs w:val="24"/>
          <w:lang w:val="en-US"/>
        </w:rPr>
      </w:pPr>
      <w:r>
        <w:rPr>
          <w:rFonts w:asciiTheme="majorBidi" w:hAnsiTheme="majorBidi" w:cstheme="majorBidi"/>
          <w:sz w:val="24"/>
          <w:szCs w:val="24"/>
          <w:lang w:val="en-US"/>
        </w:rPr>
        <w:t>It</w:t>
      </w:r>
      <w:r w:rsidR="00234C1C" w:rsidRPr="00546760">
        <w:rPr>
          <w:rFonts w:asciiTheme="majorBidi" w:hAnsiTheme="majorBidi" w:cstheme="majorBidi"/>
          <w:sz w:val="24"/>
          <w:szCs w:val="24"/>
          <w:lang w:val="en-US"/>
        </w:rPr>
        <w:t xml:space="preserve"> also included a discussion of the experience of BHRRC in </w:t>
      </w:r>
      <w:r>
        <w:rPr>
          <w:rFonts w:asciiTheme="majorBidi" w:hAnsiTheme="majorBidi" w:cstheme="majorBidi"/>
          <w:sz w:val="24"/>
          <w:szCs w:val="24"/>
          <w:lang w:val="en-US"/>
        </w:rPr>
        <w:t>engaging the garment</w:t>
      </w:r>
      <w:r w:rsidR="007F664C" w:rsidRPr="00546760">
        <w:rPr>
          <w:rFonts w:asciiTheme="majorBidi" w:hAnsiTheme="majorBidi" w:cstheme="majorBidi"/>
          <w:sz w:val="24"/>
          <w:szCs w:val="24"/>
          <w:lang w:val="en-US"/>
        </w:rPr>
        <w:t xml:space="preserve"> and textile industry on the supply chains in Turkey, with regards to the rights of refugees </w:t>
      </w:r>
      <w:r>
        <w:rPr>
          <w:rFonts w:asciiTheme="majorBidi" w:hAnsiTheme="majorBidi" w:cstheme="majorBidi"/>
          <w:sz w:val="24"/>
          <w:szCs w:val="24"/>
          <w:lang w:val="en-US"/>
        </w:rPr>
        <w:t>there</w:t>
      </w:r>
      <w:r w:rsidR="007F664C" w:rsidRPr="00546760">
        <w:rPr>
          <w:rFonts w:asciiTheme="majorBidi" w:hAnsiTheme="majorBidi" w:cstheme="majorBidi"/>
          <w:sz w:val="24"/>
          <w:szCs w:val="24"/>
          <w:lang w:val="en-US"/>
        </w:rPr>
        <w:t>.</w:t>
      </w:r>
      <w:r w:rsidR="00614B26" w:rsidRPr="00546760">
        <w:rPr>
          <w:rFonts w:asciiTheme="majorBidi" w:hAnsiTheme="majorBidi" w:cstheme="majorBidi"/>
          <w:sz w:val="24"/>
          <w:szCs w:val="24"/>
          <w:lang w:val="en-US"/>
        </w:rPr>
        <w:t xml:space="preserve"> The </w:t>
      </w:r>
      <w:r w:rsidR="00614B26" w:rsidRPr="00546760">
        <w:rPr>
          <w:rFonts w:asciiTheme="majorBidi" w:hAnsiTheme="majorBidi" w:cstheme="majorBidi"/>
          <w:sz w:val="24"/>
          <w:szCs w:val="24"/>
          <w:lang w:val="en-US"/>
        </w:rPr>
        <w:lastRenderedPageBreak/>
        <w:t>discussion addressed questions such as the responsibility of corporations for violation</w:t>
      </w:r>
      <w:r w:rsidR="00C54757">
        <w:rPr>
          <w:rFonts w:asciiTheme="majorBidi" w:hAnsiTheme="majorBidi" w:cstheme="majorBidi"/>
          <w:sz w:val="24"/>
          <w:szCs w:val="24"/>
          <w:lang w:val="en-US"/>
        </w:rPr>
        <w:t>s</w:t>
      </w:r>
      <w:r w:rsidR="00614B26" w:rsidRPr="00546760">
        <w:rPr>
          <w:rFonts w:asciiTheme="majorBidi" w:hAnsiTheme="majorBidi" w:cstheme="majorBidi"/>
          <w:sz w:val="24"/>
          <w:szCs w:val="24"/>
          <w:lang w:val="en-US"/>
        </w:rPr>
        <w:t xml:space="preserve"> in their supply chains, strategies to ensu</w:t>
      </w:r>
      <w:r w:rsidR="00A94686" w:rsidRPr="00546760">
        <w:rPr>
          <w:rFonts w:asciiTheme="majorBidi" w:hAnsiTheme="majorBidi" w:cstheme="majorBidi"/>
          <w:sz w:val="24"/>
          <w:szCs w:val="24"/>
          <w:lang w:val="en-US"/>
        </w:rPr>
        <w:t>re corporate accountability and transparenc</w:t>
      </w:r>
      <w:r>
        <w:rPr>
          <w:rFonts w:asciiTheme="majorBidi" w:hAnsiTheme="majorBidi" w:cstheme="majorBidi"/>
          <w:sz w:val="24"/>
          <w:szCs w:val="24"/>
          <w:lang w:val="en-US"/>
        </w:rPr>
        <w:t>y including specific remediation plans tailored for vulnerable groups such as refugees.</w:t>
      </w:r>
    </w:p>
    <w:p w:rsidR="00546760" w:rsidRPr="00546760" w:rsidRDefault="00C54757" w:rsidP="004467FD">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In </w:t>
      </w:r>
      <w:r w:rsidRPr="003F1873">
        <w:rPr>
          <w:rFonts w:asciiTheme="majorBidi" w:hAnsiTheme="majorBidi" w:cstheme="majorBidi"/>
          <w:b/>
          <w:bCs/>
          <w:sz w:val="24"/>
          <w:szCs w:val="24"/>
          <w:lang w:val="en-US"/>
        </w:rPr>
        <w:t xml:space="preserve">Session 4 (Government </w:t>
      </w:r>
      <w:r w:rsidR="004467FD">
        <w:rPr>
          <w:rFonts w:asciiTheme="majorBidi" w:hAnsiTheme="majorBidi" w:cstheme="majorBidi"/>
          <w:b/>
          <w:bCs/>
          <w:sz w:val="24"/>
          <w:szCs w:val="24"/>
          <w:lang w:val="en-US"/>
        </w:rPr>
        <w:t>R</w:t>
      </w:r>
      <w:r w:rsidRPr="003F1873">
        <w:rPr>
          <w:rFonts w:asciiTheme="majorBidi" w:hAnsiTheme="majorBidi" w:cstheme="majorBidi"/>
          <w:b/>
          <w:bCs/>
          <w:sz w:val="24"/>
          <w:szCs w:val="24"/>
          <w:lang w:val="en-US"/>
        </w:rPr>
        <w:t>esponse)</w:t>
      </w:r>
      <w:r w:rsidRPr="006A0FD8">
        <w:rPr>
          <w:rFonts w:asciiTheme="majorBidi" w:hAnsiTheme="majorBidi" w:cstheme="majorBidi"/>
          <w:sz w:val="24"/>
          <w:szCs w:val="24"/>
          <w:lang w:val="en-US"/>
        </w:rPr>
        <w:t>,</w:t>
      </w:r>
      <w:r w:rsidRPr="003F1873">
        <w:rPr>
          <w:rFonts w:asciiTheme="majorBidi" w:hAnsiTheme="majorBidi" w:cstheme="majorBidi"/>
          <w:b/>
          <w:bCs/>
          <w:sz w:val="24"/>
          <w:szCs w:val="24"/>
          <w:lang w:val="en-US"/>
        </w:rPr>
        <w:t xml:space="preserve"> </w:t>
      </w:r>
      <w:r w:rsidR="000D1093" w:rsidRPr="00546760">
        <w:rPr>
          <w:rFonts w:asciiTheme="majorBidi" w:hAnsiTheme="majorBidi" w:cstheme="majorBidi"/>
          <w:sz w:val="24"/>
          <w:szCs w:val="24"/>
          <w:lang w:val="en-US"/>
        </w:rPr>
        <w:t>Government representative</w:t>
      </w:r>
      <w:r w:rsidR="00285D1F" w:rsidRPr="00546760">
        <w:rPr>
          <w:rFonts w:asciiTheme="majorBidi" w:hAnsiTheme="majorBidi" w:cstheme="majorBidi"/>
          <w:sz w:val="24"/>
          <w:szCs w:val="24"/>
          <w:lang w:val="en-US"/>
        </w:rPr>
        <w:t xml:space="preserve">s from the Ministry of Labour and from the Anti-trafficking Unit identified key legislative and institutional shortages and described efforts to deal with those, including the </w:t>
      </w:r>
      <w:r w:rsidR="00B74AAB">
        <w:rPr>
          <w:rFonts w:asciiTheme="majorBidi" w:hAnsiTheme="majorBidi" w:cstheme="majorBidi"/>
          <w:sz w:val="24"/>
          <w:szCs w:val="24"/>
          <w:lang w:val="en-US"/>
        </w:rPr>
        <w:t>proposed</w:t>
      </w:r>
      <w:r w:rsidR="00285D1F" w:rsidRPr="00546760">
        <w:rPr>
          <w:rFonts w:asciiTheme="majorBidi" w:hAnsiTheme="majorBidi" w:cstheme="majorBidi"/>
          <w:sz w:val="24"/>
          <w:szCs w:val="24"/>
          <w:lang w:val="en-US"/>
        </w:rPr>
        <w:t xml:space="preserve"> 2016-2025 Comprehensive National Plan on Human Rights</w:t>
      </w:r>
      <w:r w:rsidR="00ED5EA9">
        <w:rPr>
          <w:rFonts w:asciiTheme="majorBidi" w:hAnsiTheme="majorBidi" w:cstheme="majorBidi"/>
          <w:sz w:val="24"/>
          <w:szCs w:val="24"/>
          <w:lang w:val="en-US"/>
        </w:rPr>
        <w:t>, which tables detailed suggested amendments to 37 laws in Jordan</w:t>
      </w:r>
      <w:r w:rsidR="00285D1F" w:rsidRPr="00546760">
        <w:rPr>
          <w:rFonts w:asciiTheme="majorBidi" w:hAnsiTheme="majorBidi" w:cstheme="majorBidi"/>
          <w:sz w:val="24"/>
          <w:szCs w:val="24"/>
          <w:lang w:val="en-US"/>
        </w:rPr>
        <w:t xml:space="preserve">. The session included debates on amendments to the Labor Law and the Anti-Trafficking Law that are currently being considered, including issues related to discrimination with regards to minimum wage. Echoing requests by representatives of foreign embassies in Jordan, government representatives also highlighted the need for educating both migrant workers </w:t>
      </w:r>
      <w:r w:rsidR="00285D1F" w:rsidRPr="003F1873">
        <w:rPr>
          <w:rFonts w:asciiTheme="majorBidi" w:hAnsiTheme="majorBidi" w:cstheme="majorBidi"/>
          <w:i/>
          <w:iCs/>
          <w:sz w:val="24"/>
          <w:szCs w:val="24"/>
          <w:lang w:val="en-US"/>
        </w:rPr>
        <w:t>and</w:t>
      </w:r>
      <w:r w:rsidR="00285D1F" w:rsidRPr="00546760">
        <w:rPr>
          <w:rFonts w:asciiTheme="majorBidi" w:hAnsiTheme="majorBidi" w:cstheme="majorBidi"/>
          <w:sz w:val="24"/>
          <w:szCs w:val="24"/>
          <w:lang w:val="en-US"/>
        </w:rPr>
        <w:t xml:space="preserve"> employers on their rights and responsib</w:t>
      </w:r>
      <w:r w:rsidR="004D518E" w:rsidRPr="00546760">
        <w:rPr>
          <w:rFonts w:asciiTheme="majorBidi" w:hAnsiTheme="majorBidi" w:cstheme="majorBidi"/>
          <w:sz w:val="24"/>
          <w:szCs w:val="24"/>
          <w:lang w:val="en-US"/>
        </w:rPr>
        <w:t>ilities</w:t>
      </w:r>
      <w:r w:rsidR="006D6601">
        <w:rPr>
          <w:rFonts w:asciiTheme="majorBidi" w:hAnsiTheme="majorBidi" w:cstheme="majorBidi"/>
          <w:sz w:val="24"/>
          <w:szCs w:val="24"/>
          <w:lang w:val="en-US"/>
        </w:rPr>
        <w:t>.</w:t>
      </w:r>
      <w:r w:rsidR="00285D1F" w:rsidRPr="00546760">
        <w:rPr>
          <w:rFonts w:asciiTheme="majorBidi" w:hAnsiTheme="majorBidi" w:cstheme="majorBidi"/>
          <w:sz w:val="24"/>
          <w:szCs w:val="24"/>
          <w:lang w:val="en-US"/>
        </w:rPr>
        <w:t xml:space="preserve"> </w:t>
      </w:r>
    </w:p>
    <w:p w:rsidR="00486641" w:rsidRDefault="00546760" w:rsidP="00F03ACB">
      <w:pPr>
        <w:jc w:val="both"/>
        <w:rPr>
          <w:rFonts w:asciiTheme="majorBidi" w:hAnsiTheme="majorBidi" w:cstheme="majorBidi"/>
          <w:sz w:val="24"/>
          <w:szCs w:val="24"/>
        </w:rPr>
      </w:pPr>
      <w:r w:rsidRPr="00546760">
        <w:rPr>
          <w:rFonts w:asciiTheme="majorBidi" w:hAnsiTheme="majorBidi" w:cstheme="majorBidi"/>
          <w:b/>
          <w:sz w:val="24"/>
          <w:szCs w:val="24"/>
        </w:rPr>
        <w:t>Session 5 (Trade Union Perspective) and Session 6 (</w:t>
      </w:r>
      <w:r w:rsidRPr="00546760">
        <w:rPr>
          <w:rFonts w:asciiTheme="majorBidi" w:hAnsiTheme="majorBidi" w:cstheme="majorBidi"/>
          <w:b/>
          <w:bCs/>
          <w:sz w:val="24"/>
          <w:szCs w:val="24"/>
        </w:rPr>
        <w:t xml:space="preserve">Civil </w:t>
      </w:r>
      <w:r w:rsidR="0054172F">
        <w:rPr>
          <w:rFonts w:asciiTheme="majorBidi" w:hAnsiTheme="majorBidi" w:cstheme="majorBidi"/>
          <w:b/>
          <w:bCs/>
          <w:sz w:val="24"/>
          <w:szCs w:val="24"/>
        </w:rPr>
        <w:t>S</w:t>
      </w:r>
      <w:r w:rsidRPr="00546760">
        <w:rPr>
          <w:rFonts w:asciiTheme="majorBidi" w:hAnsiTheme="majorBidi" w:cstheme="majorBidi"/>
          <w:b/>
          <w:bCs/>
          <w:sz w:val="24"/>
          <w:szCs w:val="24"/>
        </w:rPr>
        <w:t xml:space="preserve">ociety </w:t>
      </w:r>
      <w:r w:rsidR="0054172F">
        <w:rPr>
          <w:rFonts w:asciiTheme="majorBidi" w:hAnsiTheme="majorBidi" w:cstheme="majorBidi"/>
          <w:b/>
          <w:bCs/>
          <w:sz w:val="24"/>
          <w:szCs w:val="24"/>
        </w:rPr>
        <w:t>C</w:t>
      </w:r>
      <w:r w:rsidRPr="00546760">
        <w:rPr>
          <w:rFonts w:asciiTheme="majorBidi" w:hAnsiTheme="majorBidi" w:cstheme="majorBidi"/>
          <w:b/>
          <w:bCs/>
          <w:sz w:val="24"/>
          <w:szCs w:val="24"/>
        </w:rPr>
        <w:t>ollaboration)</w:t>
      </w:r>
      <w:r w:rsidRPr="00546760">
        <w:rPr>
          <w:rFonts w:asciiTheme="majorBidi" w:hAnsiTheme="majorBidi" w:cstheme="majorBidi"/>
          <w:sz w:val="24"/>
          <w:szCs w:val="24"/>
          <w:lang w:val="en-US" w:bidi="ar-EG"/>
        </w:rPr>
        <w:t xml:space="preserve"> on the second day of the workshop started with a short presentation of the development of unionization and other forms of organization in Jordan’s </w:t>
      </w:r>
      <w:r w:rsidR="002F3ED8">
        <w:rPr>
          <w:rFonts w:asciiTheme="majorBidi" w:hAnsiTheme="majorBidi" w:cstheme="majorBidi"/>
          <w:sz w:val="24"/>
          <w:szCs w:val="24"/>
          <w:lang w:val="en-US" w:bidi="ar-EG"/>
        </w:rPr>
        <w:t>QIZs</w:t>
      </w:r>
      <w:r w:rsidRPr="00546760">
        <w:rPr>
          <w:rFonts w:asciiTheme="majorBidi" w:hAnsiTheme="majorBidi" w:cstheme="majorBidi"/>
          <w:sz w:val="24"/>
          <w:szCs w:val="24"/>
          <w:lang w:val="en-US" w:bidi="ar-EG"/>
        </w:rPr>
        <w:t xml:space="preserve">, which currently house </w:t>
      </w:r>
      <w:r w:rsidR="003B274D">
        <w:rPr>
          <w:rFonts w:asciiTheme="majorBidi" w:hAnsiTheme="majorBidi" w:cstheme="majorBidi"/>
          <w:sz w:val="24"/>
          <w:szCs w:val="24"/>
          <w:lang w:val="en-US" w:bidi="ar-EG"/>
        </w:rPr>
        <w:t xml:space="preserve">around 75 </w:t>
      </w:r>
      <w:r w:rsidRPr="00546760">
        <w:rPr>
          <w:rFonts w:asciiTheme="majorBidi" w:hAnsiTheme="majorBidi" w:cstheme="majorBidi"/>
          <w:sz w:val="24"/>
          <w:szCs w:val="24"/>
          <w:lang w:val="en-US" w:bidi="ar-EG"/>
        </w:rPr>
        <w:t xml:space="preserve">textile and garment industries. </w:t>
      </w:r>
      <w:r w:rsidR="003B274D">
        <w:rPr>
          <w:rFonts w:asciiTheme="majorBidi" w:hAnsiTheme="majorBidi" w:cstheme="majorBidi"/>
          <w:sz w:val="24"/>
          <w:szCs w:val="24"/>
          <w:lang w:val="en-US" w:bidi="ar-EG"/>
        </w:rPr>
        <w:t xml:space="preserve">Jordan’s textile and garment sector is one of the biggest sectors in Jordan that receives migrant workers, and </w:t>
      </w:r>
      <w:r w:rsidR="00442DE5">
        <w:rPr>
          <w:rFonts w:asciiTheme="majorBidi" w:hAnsiTheme="majorBidi" w:cstheme="majorBidi"/>
          <w:sz w:val="24"/>
          <w:szCs w:val="24"/>
          <w:lang w:val="en-US" w:bidi="ar-EG"/>
        </w:rPr>
        <w:t>received</w:t>
      </w:r>
      <w:r w:rsidR="003B274D">
        <w:rPr>
          <w:rFonts w:asciiTheme="majorBidi" w:hAnsiTheme="majorBidi" w:cstheme="majorBidi"/>
          <w:sz w:val="24"/>
          <w:szCs w:val="24"/>
          <w:lang w:val="en-US" w:bidi="ar-EG"/>
        </w:rPr>
        <w:t xml:space="preserve"> severe criticism following the exposure of </w:t>
      </w:r>
      <w:r w:rsidR="00486641">
        <w:rPr>
          <w:rFonts w:asciiTheme="majorBidi" w:hAnsiTheme="majorBidi" w:cstheme="majorBidi"/>
          <w:sz w:val="24"/>
          <w:szCs w:val="24"/>
          <w:lang w:val="en-US" w:bidi="ar-EG"/>
        </w:rPr>
        <w:t xml:space="preserve">the harsh working conditions QIZ workers </w:t>
      </w:r>
      <w:r w:rsidR="00F03ACB">
        <w:rPr>
          <w:rFonts w:asciiTheme="majorBidi" w:hAnsiTheme="majorBidi" w:cstheme="majorBidi"/>
          <w:sz w:val="24"/>
          <w:szCs w:val="24"/>
          <w:lang w:val="en-US" w:bidi="ar-EG"/>
        </w:rPr>
        <w:t>faced</w:t>
      </w:r>
      <w:r w:rsidR="00486641">
        <w:rPr>
          <w:rFonts w:asciiTheme="majorBidi" w:hAnsiTheme="majorBidi" w:cstheme="majorBidi"/>
          <w:sz w:val="24"/>
          <w:szCs w:val="24"/>
          <w:lang w:val="en-US" w:bidi="ar-EG"/>
        </w:rPr>
        <w:t xml:space="preserve">. This included </w:t>
      </w:r>
      <w:r w:rsidRPr="00486641">
        <w:rPr>
          <w:rFonts w:asciiTheme="majorBidi" w:hAnsiTheme="majorBidi" w:cstheme="majorBidi"/>
          <w:sz w:val="24"/>
          <w:szCs w:val="24"/>
        </w:rPr>
        <w:t>work</w:t>
      </w:r>
      <w:r w:rsidR="00486641">
        <w:rPr>
          <w:rFonts w:asciiTheme="majorBidi" w:hAnsiTheme="majorBidi" w:cstheme="majorBidi"/>
          <w:sz w:val="24"/>
          <w:szCs w:val="24"/>
        </w:rPr>
        <w:t>ing on</w:t>
      </w:r>
      <w:r w:rsidRPr="00486641">
        <w:rPr>
          <w:rFonts w:asciiTheme="majorBidi" w:hAnsiTheme="majorBidi" w:cstheme="majorBidi"/>
          <w:sz w:val="24"/>
          <w:szCs w:val="24"/>
        </w:rPr>
        <w:t xml:space="preserve"> holidays, work</w:t>
      </w:r>
      <w:r w:rsidR="00486641">
        <w:rPr>
          <w:rFonts w:asciiTheme="majorBidi" w:hAnsiTheme="majorBidi" w:cstheme="majorBidi"/>
          <w:sz w:val="24"/>
          <w:szCs w:val="24"/>
        </w:rPr>
        <w:t>ing</w:t>
      </w:r>
      <w:r w:rsidRPr="00486641">
        <w:rPr>
          <w:rFonts w:asciiTheme="majorBidi" w:hAnsiTheme="majorBidi" w:cstheme="majorBidi"/>
          <w:sz w:val="24"/>
          <w:szCs w:val="24"/>
        </w:rPr>
        <w:t xml:space="preserve"> </w:t>
      </w:r>
      <w:r w:rsidR="00486641">
        <w:rPr>
          <w:rFonts w:asciiTheme="majorBidi" w:hAnsiTheme="majorBidi" w:cstheme="majorBidi"/>
          <w:sz w:val="24"/>
          <w:szCs w:val="24"/>
        </w:rPr>
        <w:t>beyond the maximum legal limit for working hours, and having their travel documents confiscated by their employer</w:t>
      </w:r>
      <w:r w:rsidRPr="00486641">
        <w:rPr>
          <w:rFonts w:asciiTheme="majorBidi" w:hAnsiTheme="majorBidi" w:cstheme="majorBidi"/>
          <w:sz w:val="24"/>
          <w:szCs w:val="24"/>
        </w:rPr>
        <w:t xml:space="preserve">. </w:t>
      </w:r>
    </w:p>
    <w:p w:rsidR="002F4B04" w:rsidRDefault="00486641" w:rsidP="00826AE0">
      <w:pPr>
        <w:jc w:val="both"/>
        <w:rPr>
          <w:rFonts w:asciiTheme="majorBidi" w:hAnsiTheme="majorBidi" w:cstheme="majorBidi"/>
          <w:sz w:val="24"/>
          <w:szCs w:val="24"/>
        </w:rPr>
      </w:pPr>
      <w:r>
        <w:rPr>
          <w:rFonts w:asciiTheme="majorBidi" w:hAnsiTheme="majorBidi" w:cstheme="majorBidi"/>
          <w:sz w:val="24"/>
          <w:szCs w:val="24"/>
        </w:rPr>
        <w:t xml:space="preserve">Trade </w:t>
      </w:r>
      <w:r w:rsidR="00826AE0">
        <w:rPr>
          <w:rFonts w:asciiTheme="majorBidi" w:hAnsiTheme="majorBidi" w:cstheme="majorBidi"/>
          <w:sz w:val="24"/>
          <w:szCs w:val="24"/>
        </w:rPr>
        <w:t>u</w:t>
      </w:r>
      <w:r>
        <w:rPr>
          <w:rFonts w:asciiTheme="majorBidi" w:hAnsiTheme="majorBidi" w:cstheme="majorBidi"/>
          <w:sz w:val="24"/>
          <w:szCs w:val="24"/>
        </w:rPr>
        <w:t xml:space="preserve">nion </w:t>
      </w:r>
      <w:r w:rsidR="00826AE0">
        <w:rPr>
          <w:rFonts w:asciiTheme="majorBidi" w:hAnsiTheme="majorBidi" w:cstheme="majorBidi"/>
          <w:sz w:val="24"/>
          <w:szCs w:val="24"/>
        </w:rPr>
        <w:t>r</w:t>
      </w:r>
      <w:r>
        <w:rPr>
          <w:rFonts w:asciiTheme="majorBidi" w:hAnsiTheme="majorBidi" w:cstheme="majorBidi"/>
          <w:sz w:val="24"/>
          <w:szCs w:val="24"/>
        </w:rPr>
        <w:t>epresentatives explained how they devised new tactics to gain access to migrant workers and build trust, including by opening offices in locations that are close to their factories and homes, in an attempt to circumvent past restrictions on workers’ movement.</w:t>
      </w:r>
      <w:r w:rsidR="002F4B04">
        <w:rPr>
          <w:rFonts w:asciiTheme="majorBidi" w:hAnsiTheme="majorBidi" w:cstheme="majorBidi"/>
          <w:sz w:val="24"/>
          <w:szCs w:val="24"/>
        </w:rPr>
        <w:t xml:space="preserve"> They explained how the services offered did not only focus on unionization, but rather extended to other issues such as</w:t>
      </w:r>
      <w:r w:rsidR="00546760" w:rsidRPr="00486641">
        <w:rPr>
          <w:rFonts w:asciiTheme="majorBidi" w:hAnsiTheme="majorBidi" w:cstheme="majorBidi"/>
          <w:sz w:val="24"/>
          <w:szCs w:val="24"/>
        </w:rPr>
        <w:t xml:space="preserve"> education, training </w:t>
      </w:r>
      <w:r w:rsidR="002F4B04">
        <w:rPr>
          <w:rFonts w:asciiTheme="majorBidi" w:hAnsiTheme="majorBidi" w:cstheme="majorBidi"/>
          <w:sz w:val="24"/>
          <w:szCs w:val="24"/>
        </w:rPr>
        <w:t>on rights and</w:t>
      </w:r>
      <w:r w:rsidR="002F4B04" w:rsidRPr="00486641">
        <w:rPr>
          <w:rFonts w:asciiTheme="majorBidi" w:hAnsiTheme="majorBidi" w:cstheme="majorBidi"/>
          <w:sz w:val="24"/>
          <w:szCs w:val="24"/>
        </w:rPr>
        <w:t xml:space="preserve"> </w:t>
      </w:r>
      <w:r w:rsidR="00546760" w:rsidRPr="00486641">
        <w:rPr>
          <w:rFonts w:asciiTheme="majorBidi" w:hAnsiTheme="majorBidi" w:cstheme="majorBidi"/>
          <w:sz w:val="24"/>
          <w:szCs w:val="24"/>
        </w:rPr>
        <w:t xml:space="preserve">responsibilities, </w:t>
      </w:r>
      <w:r w:rsidR="002F4B04">
        <w:rPr>
          <w:rFonts w:asciiTheme="majorBidi" w:hAnsiTheme="majorBidi" w:cstheme="majorBidi"/>
          <w:sz w:val="24"/>
          <w:szCs w:val="24"/>
        </w:rPr>
        <w:t xml:space="preserve">providing English and </w:t>
      </w:r>
      <w:r w:rsidR="00546760" w:rsidRPr="00486641">
        <w:rPr>
          <w:rFonts w:asciiTheme="majorBidi" w:hAnsiTheme="majorBidi" w:cstheme="majorBidi"/>
          <w:sz w:val="24"/>
          <w:szCs w:val="24"/>
        </w:rPr>
        <w:t xml:space="preserve">computer </w:t>
      </w:r>
      <w:r w:rsidR="002F4B04">
        <w:rPr>
          <w:rFonts w:asciiTheme="majorBidi" w:hAnsiTheme="majorBidi" w:cstheme="majorBidi"/>
          <w:sz w:val="24"/>
          <w:szCs w:val="24"/>
        </w:rPr>
        <w:t>courses, as well as a space for social events</w:t>
      </w:r>
      <w:r w:rsidR="00546760" w:rsidRPr="00486641">
        <w:rPr>
          <w:rFonts w:asciiTheme="majorBidi" w:hAnsiTheme="majorBidi" w:cstheme="majorBidi"/>
          <w:sz w:val="24"/>
          <w:szCs w:val="24"/>
        </w:rPr>
        <w:t>.</w:t>
      </w:r>
      <w:r w:rsidR="002F4B04">
        <w:rPr>
          <w:rFonts w:asciiTheme="majorBidi" w:hAnsiTheme="majorBidi" w:cstheme="majorBidi"/>
          <w:sz w:val="24"/>
          <w:szCs w:val="24"/>
        </w:rPr>
        <w:t xml:space="preserve"> As opposed to the textile and garment industry, which has seen drastic improvements </w:t>
      </w:r>
      <w:r w:rsidR="00C00C88">
        <w:rPr>
          <w:rFonts w:asciiTheme="majorBidi" w:hAnsiTheme="majorBidi" w:cstheme="majorBidi"/>
          <w:sz w:val="24"/>
          <w:szCs w:val="24"/>
        </w:rPr>
        <w:t>with regards to</w:t>
      </w:r>
      <w:r w:rsidR="002F4B04">
        <w:rPr>
          <w:rFonts w:asciiTheme="majorBidi" w:hAnsiTheme="majorBidi" w:cstheme="majorBidi"/>
          <w:sz w:val="24"/>
          <w:szCs w:val="24"/>
        </w:rPr>
        <w:t xml:space="preserve"> organization</w:t>
      </w:r>
      <w:r w:rsidR="00C00C88">
        <w:rPr>
          <w:rFonts w:asciiTheme="majorBidi" w:hAnsiTheme="majorBidi" w:cstheme="majorBidi"/>
          <w:sz w:val="24"/>
          <w:szCs w:val="24"/>
        </w:rPr>
        <w:t xml:space="preserve"> of workers</w:t>
      </w:r>
      <w:r w:rsidR="002F4B04">
        <w:rPr>
          <w:rFonts w:asciiTheme="majorBidi" w:hAnsiTheme="majorBidi" w:cstheme="majorBidi"/>
          <w:sz w:val="24"/>
          <w:szCs w:val="24"/>
        </w:rPr>
        <w:t xml:space="preserve">, other sectors such as the agriculture and construction sectors still lack basic organization of workers. </w:t>
      </w:r>
    </w:p>
    <w:p w:rsidR="00A07D0B" w:rsidRDefault="00A07D0B" w:rsidP="006C72E0">
      <w:pPr>
        <w:jc w:val="both"/>
        <w:rPr>
          <w:rFonts w:asciiTheme="majorBidi" w:hAnsiTheme="majorBidi" w:cstheme="majorBidi"/>
          <w:sz w:val="24"/>
          <w:szCs w:val="24"/>
        </w:rPr>
      </w:pPr>
      <w:r>
        <w:rPr>
          <w:rFonts w:asciiTheme="majorBidi" w:hAnsiTheme="majorBidi" w:cstheme="majorBidi"/>
          <w:sz w:val="24"/>
          <w:szCs w:val="24"/>
        </w:rPr>
        <w:t xml:space="preserve">A representative of the </w:t>
      </w:r>
      <w:r w:rsidRPr="00A07D0B">
        <w:rPr>
          <w:rFonts w:asciiTheme="majorBidi" w:hAnsiTheme="majorBidi" w:cstheme="majorBidi"/>
          <w:sz w:val="24"/>
          <w:szCs w:val="24"/>
        </w:rPr>
        <w:t>Textile and Garment Workers Trade Union</w:t>
      </w:r>
      <w:r>
        <w:rPr>
          <w:rFonts w:asciiTheme="majorBidi" w:hAnsiTheme="majorBidi" w:cstheme="majorBidi"/>
          <w:sz w:val="24"/>
          <w:szCs w:val="24"/>
        </w:rPr>
        <w:t xml:space="preserve"> explained how legal amendments to the </w:t>
      </w:r>
      <w:proofErr w:type="spellStart"/>
      <w:r>
        <w:rPr>
          <w:rFonts w:asciiTheme="majorBidi" w:hAnsiTheme="majorBidi" w:cstheme="majorBidi"/>
          <w:sz w:val="24"/>
          <w:szCs w:val="24"/>
        </w:rPr>
        <w:t>Labor</w:t>
      </w:r>
      <w:proofErr w:type="spellEnd"/>
      <w:r>
        <w:rPr>
          <w:rFonts w:asciiTheme="majorBidi" w:hAnsiTheme="majorBidi" w:cstheme="majorBidi"/>
          <w:sz w:val="24"/>
          <w:szCs w:val="24"/>
        </w:rPr>
        <w:t xml:space="preserve"> Law in 2010 </w:t>
      </w:r>
      <w:r w:rsidR="00C55C7C">
        <w:rPr>
          <w:rFonts w:asciiTheme="majorBidi" w:hAnsiTheme="majorBidi" w:cstheme="majorBidi"/>
          <w:sz w:val="24"/>
          <w:szCs w:val="24"/>
        </w:rPr>
        <w:t xml:space="preserve">allowed migrant workers to join trade unions. </w:t>
      </w:r>
      <w:r w:rsidR="006C72E0">
        <w:rPr>
          <w:rFonts w:asciiTheme="majorBidi" w:hAnsiTheme="majorBidi" w:cstheme="majorBidi"/>
          <w:sz w:val="24"/>
          <w:szCs w:val="24"/>
        </w:rPr>
        <w:t>The e</w:t>
      </w:r>
      <w:r w:rsidR="00C55C7C">
        <w:rPr>
          <w:rFonts w:asciiTheme="majorBidi" w:hAnsiTheme="majorBidi" w:cstheme="majorBidi"/>
          <w:sz w:val="24"/>
          <w:szCs w:val="24"/>
        </w:rPr>
        <w:t xml:space="preserve">nsuing debate </w:t>
      </w:r>
      <w:r w:rsidR="006C72E0">
        <w:rPr>
          <w:rFonts w:asciiTheme="majorBidi" w:hAnsiTheme="majorBidi" w:cstheme="majorBidi"/>
          <w:sz w:val="24"/>
          <w:szCs w:val="24"/>
        </w:rPr>
        <w:t xml:space="preserve">at the session </w:t>
      </w:r>
      <w:r w:rsidR="00C55C7C">
        <w:rPr>
          <w:rFonts w:asciiTheme="majorBidi" w:hAnsiTheme="majorBidi" w:cstheme="majorBidi"/>
          <w:sz w:val="24"/>
          <w:szCs w:val="24"/>
        </w:rPr>
        <w:t>highlighted several problems that this amendment faces in practice, such as the fact that in Jordan only 17 trade unions are permitted, and thus the formation of new trade unions in general is nearly impossible.</w:t>
      </w:r>
      <w:r w:rsidR="00021100">
        <w:rPr>
          <w:rFonts w:asciiTheme="majorBidi" w:hAnsiTheme="majorBidi" w:cstheme="majorBidi"/>
          <w:sz w:val="24"/>
          <w:szCs w:val="24"/>
        </w:rPr>
        <w:t xml:space="preserve"> CSO representative</w:t>
      </w:r>
      <w:r w:rsidR="00D6580F">
        <w:rPr>
          <w:rFonts w:asciiTheme="majorBidi" w:hAnsiTheme="majorBidi" w:cstheme="majorBidi"/>
          <w:sz w:val="24"/>
          <w:szCs w:val="24"/>
        </w:rPr>
        <w:t>s</w:t>
      </w:r>
      <w:r w:rsidR="00021100">
        <w:rPr>
          <w:rFonts w:asciiTheme="majorBidi" w:hAnsiTheme="majorBidi" w:cstheme="majorBidi"/>
          <w:sz w:val="24"/>
          <w:szCs w:val="24"/>
        </w:rPr>
        <w:t xml:space="preserve"> explained that they are working on ensuring the existence of minimum human rights standards in the new QIZs which are being created, and which will have a special focus on employing Syrian refugees. While there have been some developments on this front, such as the enactment of a Unified Contract for Syrian QIZ Workers, attention was also drawn on possible rifts between Syrian workers and migrant workers from other countries who feel that the former are receiving preferential treatment</w:t>
      </w:r>
      <w:r w:rsidR="00A63CBC">
        <w:rPr>
          <w:rFonts w:asciiTheme="majorBidi" w:hAnsiTheme="majorBidi" w:cstheme="majorBidi"/>
          <w:sz w:val="24"/>
          <w:szCs w:val="24"/>
        </w:rPr>
        <w:t>.</w:t>
      </w:r>
    </w:p>
    <w:p w:rsidR="00021100" w:rsidRDefault="00ED5EA9" w:rsidP="00112CBC">
      <w:pPr>
        <w:jc w:val="both"/>
        <w:rPr>
          <w:rFonts w:asciiTheme="majorBidi" w:hAnsiTheme="majorBidi" w:cstheme="majorBidi"/>
          <w:sz w:val="24"/>
          <w:szCs w:val="24"/>
        </w:rPr>
      </w:pPr>
      <w:r>
        <w:rPr>
          <w:rFonts w:asciiTheme="majorBidi" w:hAnsiTheme="majorBidi" w:cstheme="majorBidi"/>
          <w:sz w:val="24"/>
          <w:szCs w:val="24"/>
        </w:rPr>
        <w:t>While the role of civil society had been discussed throughout all the workshop’s sessions, Session 6 saw specific focus of some strategies and tactics, such as legal aid. CSOs highlighted challenges</w:t>
      </w:r>
      <w:r w:rsidR="00112CBC">
        <w:rPr>
          <w:rFonts w:asciiTheme="majorBidi" w:hAnsiTheme="majorBidi" w:cstheme="majorBidi"/>
          <w:sz w:val="24"/>
          <w:szCs w:val="24"/>
        </w:rPr>
        <w:t xml:space="preserve"> they face in</w:t>
      </w:r>
      <w:r>
        <w:rPr>
          <w:rFonts w:asciiTheme="majorBidi" w:hAnsiTheme="majorBidi" w:cstheme="majorBidi"/>
          <w:sz w:val="24"/>
          <w:szCs w:val="24"/>
        </w:rPr>
        <w:t xml:space="preserve"> providing remedial relief to some migrant workers, </w:t>
      </w:r>
      <w:r>
        <w:rPr>
          <w:rFonts w:asciiTheme="majorBidi" w:hAnsiTheme="majorBidi" w:cstheme="majorBidi"/>
          <w:sz w:val="24"/>
          <w:szCs w:val="24"/>
        </w:rPr>
        <w:lastRenderedPageBreak/>
        <w:t>especially since cases may go on for after a migrant worker returns to the country of origin. This is especially the case with non-payment of wages, where CSOs often end up paying the worker’s embassy after winning a case, with the expectation that that embassy would submit these proceeds to the worker.</w:t>
      </w:r>
      <w:r w:rsidR="00021100">
        <w:rPr>
          <w:rFonts w:asciiTheme="majorBidi" w:hAnsiTheme="majorBidi" w:cstheme="majorBidi"/>
          <w:sz w:val="24"/>
          <w:szCs w:val="24"/>
        </w:rPr>
        <w:t xml:space="preserve"> </w:t>
      </w:r>
    </w:p>
    <w:p w:rsidR="00CF6198" w:rsidRPr="00546760" w:rsidRDefault="00A12B6F" w:rsidP="005D0EBE">
      <w:pPr>
        <w:jc w:val="both"/>
        <w:rPr>
          <w:rFonts w:asciiTheme="majorBidi" w:hAnsiTheme="majorBidi" w:cstheme="majorBidi"/>
          <w:bCs/>
          <w:sz w:val="24"/>
          <w:szCs w:val="24"/>
        </w:rPr>
      </w:pPr>
      <w:r w:rsidRPr="00546760">
        <w:rPr>
          <w:rFonts w:asciiTheme="majorBidi" w:hAnsiTheme="majorBidi" w:cstheme="majorBidi"/>
          <w:sz w:val="24"/>
          <w:szCs w:val="24"/>
          <w:lang w:val="en-US"/>
        </w:rPr>
        <w:t xml:space="preserve">The </w:t>
      </w:r>
      <w:r w:rsidR="00A245BB" w:rsidRPr="00546760">
        <w:rPr>
          <w:rFonts w:asciiTheme="majorBidi" w:hAnsiTheme="majorBidi" w:cstheme="majorBidi"/>
          <w:sz w:val="24"/>
          <w:szCs w:val="24"/>
          <w:lang w:val="en-US"/>
        </w:rPr>
        <w:t xml:space="preserve">final substantive part of the workshop, </w:t>
      </w:r>
      <w:r w:rsidR="00A245BB" w:rsidRPr="00546760">
        <w:rPr>
          <w:rFonts w:asciiTheme="majorBidi" w:hAnsiTheme="majorBidi" w:cstheme="majorBidi"/>
          <w:b/>
          <w:bCs/>
          <w:sz w:val="24"/>
          <w:szCs w:val="24"/>
          <w:lang w:val="en-US"/>
        </w:rPr>
        <w:t xml:space="preserve">Session </w:t>
      </w:r>
      <w:r w:rsidR="00546760" w:rsidRPr="00546760">
        <w:rPr>
          <w:rFonts w:asciiTheme="majorBidi" w:hAnsiTheme="majorBidi" w:cstheme="majorBidi"/>
          <w:b/>
          <w:bCs/>
          <w:sz w:val="24"/>
          <w:szCs w:val="24"/>
          <w:lang w:val="en-US"/>
        </w:rPr>
        <w:t>7</w:t>
      </w:r>
      <w:r w:rsidR="00A245BB" w:rsidRPr="00546760">
        <w:rPr>
          <w:rFonts w:asciiTheme="majorBidi" w:hAnsiTheme="majorBidi" w:cstheme="majorBidi"/>
          <w:b/>
          <w:bCs/>
          <w:sz w:val="24"/>
          <w:szCs w:val="24"/>
          <w:lang w:val="en-US"/>
        </w:rPr>
        <w:t xml:space="preserve"> (</w:t>
      </w:r>
      <w:r w:rsidRPr="00546760">
        <w:rPr>
          <w:rFonts w:asciiTheme="majorBidi" w:hAnsiTheme="majorBidi" w:cstheme="majorBidi"/>
          <w:b/>
          <w:sz w:val="24"/>
          <w:szCs w:val="24"/>
        </w:rPr>
        <w:t>Reporting on Migrant Workers / Media</w:t>
      </w:r>
      <w:r w:rsidR="00A245BB" w:rsidRPr="00546760">
        <w:rPr>
          <w:rFonts w:asciiTheme="majorBidi" w:hAnsiTheme="majorBidi" w:cstheme="majorBidi"/>
          <w:b/>
          <w:sz w:val="24"/>
          <w:szCs w:val="24"/>
        </w:rPr>
        <w:t>)</w:t>
      </w:r>
      <w:r w:rsidR="00A245BB" w:rsidRPr="00546760">
        <w:rPr>
          <w:rFonts w:asciiTheme="majorBidi" w:hAnsiTheme="majorBidi" w:cstheme="majorBidi"/>
          <w:bCs/>
          <w:sz w:val="24"/>
          <w:szCs w:val="24"/>
        </w:rPr>
        <w:t xml:space="preserve">, </w:t>
      </w:r>
      <w:r w:rsidR="00D54ED1" w:rsidRPr="00546760">
        <w:rPr>
          <w:rFonts w:asciiTheme="majorBidi" w:hAnsiTheme="majorBidi" w:cstheme="majorBidi"/>
          <w:bCs/>
          <w:sz w:val="24"/>
          <w:szCs w:val="24"/>
        </w:rPr>
        <w:t xml:space="preserve">kicked off with two presentations by journalists who have worked </w:t>
      </w:r>
      <w:r w:rsidR="00751274" w:rsidRPr="00546760">
        <w:rPr>
          <w:rFonts w:asciiTheme="majorBidi" w:hAnsiTheme="majorBidi" w:cstheme="majorBidi"/>
          <w:bCs/>
          <w:sz w:val="24"/>
          <w:szCs w:val="24"/>
        </w:rPr>
        <w:t xml:space="preserve">extensively </w:t>
      </w:r>
      <w:r w:rsidR="00D54ED1" w:rsidRPr="00546760">
        <w:rPr>
          <w:rFonts w:asciiTheme="majorBidi" w:hAnsiTheme="majorBidi" w:cstheme="majorBidi"/>
          <w:bCs/>
          <w:sz w:val="24"/>
          <w:szCs w:val="24"/>
        </w:rPr>
        <w:t>on migrant workers stories</w:t>
      </w:r>
      <w:r w:rsidR="00751274" w:rsidRPr="00546760">
        <w:rPr>
          <w:rFonts w:asciiTheme="majorBidi" w:hAnsiTheme="majorBidi" w:cstheme="majorBidi"/>
          <w:bCs/>
          <w:sz w:val="24"/>
          <w:szCs w:val="24"/>
        </w:rPr>
        <w:t>. The presentations dealt with case studies of migrant agricultural workers and workers in the quarrying sector in Jordan, highlighting several structural problems</w:t>
      </w:r>
      <w:r w:rsidR="00CF6198" w:rsidRPr="00546760">
        <w:rPr>
          <w:rFonts w:asciiTheme="majorBidi" w:hAnsiTheme="majorBidi" w:cstheme="majorBidi"/>
          <w:bCs/>
          <w:sz w:val="24"/>
          <w:szCs w:val="24"/>
        </w:rPr>
        <w:t xml:space="preserve"> in both sectors, such as the control of migrant workers through physical retention of official documents and deceiving them as to what their legal rights and obligations are. </w:t>
      </w:r>
      <w:r w:rsidR="00BB05BD">
        <w:rPr>
          <w:rFonts w:asciiTheme="majorBidi" w:hAnsiTheme="majorBidi" w:cstheme="majorBidi"/>
          <w:bCs/>
          <w:sz w:val="24"/>
          <w:szCs w:val="24"/>
        </w:rPr>
        <w:t xml:space="preserve">This is especially worrying in the case of Egyptian agricultural workers (who represent the largest portion of agricultural workers in general in Jordan), who are under legal obligation to obtain their employer’s express approval every time they leave the country. </w:t>
      </w:r>
      <w:r w:rsidR="00546760">
        <w:rPr>
          <w:rFonts w:asciiTheme="majorBidi" w:hAnsiTheme="majorBidi" w:cstheme="majorBidi"/>
          <w:bCs/>
          <w:sz w:val="24"/>
          <w:szCs w:val="24"/>
        </w:rPr>
        <w:t>The visual presentations showed the primitive conditions of some quarries and the significant lack of appropriate occupational safety and health safeguards.</w:t>
      </w:r>
    </w:p>
    <w:p w:rsidR="00A12B6F" w:rsidRDefault="00751274" w:rsidP="005D0EBE">
      <w:pPr>
        <w:jc w:val="both"/>
        <w:rPr>
          <w:rFonts w:asciiTheme="majorBidi" w:hAnsiTheme="majorBidi" w:cstheme="majorBidi"/>
          <w:bCs/>
          <w:sz w:val="24"/>
          <w:szCs w:val="24"/>
        </w:rPr>
      </w:pPr>
      <w:r w:rsidRPr="00546760">
        <w:rPr>
          <w:rFonts w:asciiTheme="majorBidi" w:hAnsiTheme="majorBidi" w:cstheme="majorBidi"/>
          <w:bCs/>
          <w:sz w:val="24"/>
          <w:szCs w:val="24"/>
        </w:rPr>
        <w:t xml:space="preserve">The journalists explained that there has been little focus </w:t>
      </w:r>
      <w:r w:rsidR="00CF6198" w:rsidRPr="00546760">
        <w:rPr>
          <w:rFonts w:asciiTheme="majorBidi" w:hAnsiTheme="majorBidi" w:cstheme="majorBidi"/>
          <w:bCs/>
          <w:sz w:val="24"/>
          <w:szCs w:val="24"/>
        </w:rPr>
        <w:t>in the media on migrant workers</w:t>
      </w:r>
      <w:r w:rsidRPr="00546760">
        <w:rPr>
          <w:rFonts w:asciiTheme="majorBidi" w:hAnsiTheme="majorBidi" w:cstheme="majorBidi"/>
          <w:bCs/>
          <w:sz w:val="24"/>
          <w:szCs w:val="24"/>
        </w:rPr>
        <w:t xml:space="preserve">, especially </w:t>
      </w:r>
      <w:r w:rsidR="00CF6198" w:rsidRPr="00546760">
        <w:rPr>
          <w:rFonts w:asciiTheme="majorBidi" w:hAnsiTheme="majorBidi" w:cstheme="majorBidi"/>
          <w:bCs/>
          <w:sz w:val="24"/>
          <w:szCs w:val="24"/>
        </w:rPr>
        <w:t>over</w:t>
      </w:r>
      <w:r w:rsidRPr="00546760">
        <w:rPr>
          <w:rFonts w:asciiTheme="majorBidi" w:hAnsiTheme="majorBidi" w:cstheme="majorBidi"/>
          <w:bCs/>
          <w:sz w:val="24"/>
          <w:szCs w:val="24"/>
        </w:rPr>
        <w:t xml:space="preserve"> the past five years, as a result of the increased attention on security and political issues. They highlighted the prevailing negative attitude of the media against significant sectors of migrant workers, especially domestic workers, and the lack of editorial policies when dealing with these issues. Stories around migrant workers are often couched as individual stories, rather than representative of a structural problem. The journalists also highlighted the benefits of partnerships between CSOs and the media, given that migrant workers are wary of communicating with journalists and are more open to it when a link is made through CSOs who have been working with them.</w:t>
      </w:r>
    </w:p>
    <w:p w:rsidR="00A12B6F" w:rsidRDefault="00CC5EAF" w:rsidP="005D0EBE">
      <w:pPr>
        <w:jc w:val="both"/>
        <w:rPr>
          <w:rFonts w:asciiTheme="majorBidi" w:hAnsiTheme="majorBidi" w:cstheme="majorBidi"/>
          <w:sz w:val="24"/>
          <w:szCs w:val="24"/>
          <w:lang w:val="en-US"/>
        </w:rPr>
      </w:pPr>
      <w:r>
        <w:rPr>
          <w:rFonts w:asciiTheme="majorBidi" w:hAnsiTheme="majorBidi" w:cstheme="majorBidi"/>
          <w:sz w:val="24"/>
          <w:szCs w:val="24"/>
          <w:lang w:val="en-US"/>
        </w:rPr>
        <w:t>The workshop ended with a review of main issues and suggestions reached throughout the two days, which included the following:</w:t>
      </w:r>
    </w:p>
    <w:p w:rsidR="00CC5EAF" w:rsidRPr="00546760" w:rsidRDefault="00CC5EAF" w:rsidP="005D0EBE">
      <w:pPr>
        <w:jc w:val="both"/>
        <w:rPr>
          <w:rFonts w:asciiTheme="majorBidi" w:hAnsiTheme="majorBidi" w:cstheme="majorBidi"/>
          <w:b/>
          <w:sz w:val="24"/>
          <w:szCs w:val="24"/>
          <w:u w:val="single"/>
        </w:rPr>
      </w:pPr>
      <w:r w:rsidRPr="00546760">
        <w:rPr>
          <w:rFonts w:asciiTheme="majorBidi" w:hAnsiTheme="majorBidi" w:cstheme="majorBidi"/>
          <w:b/>
          <w:sz w:val="24"/>
          <w:szCs w:val="24"/>
          <w:u w:val="single"/>
        </w:rPr>
        <w:t>Session 8: Review and Recommendations</w:t>
      </w:r>
    </w:p>
    <w:p w:rsidR="00CC5EAF" w:rsidRPr="00CC5EAF" w:rsidRDefault="00CC5EAF" w:rsidP="005D0EBE">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The need to r</w:t>
      </w:r>
      <w:r w:rsidRPr="00CC5EAF">
        <w:rPr>
          <w:rFonts w:asciiTheme="majorBidi" w:hAnsiTheme="majorBidi" w:cstheme="majorBidi"/>
          <w:sz w:val="24"/>
          <w:szCs w:val="24"/>
        </w:rPr>
        <w:t>einforc</w:t>
      </w:r>
      <w:r>
        <w:rPr>
          <w:rFonts w:asciiTheme="majorBidi" w:hAnsiTheme="majorBidi" w:cstheme="majorBidi"/>
          <w:sz w:val="24"/>
          <w:szCs w:val="24"/>
        </w:rPr>
        <w:t xml:space="preserve">e </w:t>
      </w:r>
      <w:r w:rsidRPr="00CC5EAF">
        <w:rPr>
          <w:rFonts w:asciiTheme="majorBidi" w:hAnsiTheme="majorBidi" w:cstheme="majorBidi"/>
          <w:sz w:val="24"/>
          <w:szCs w:val="24"/>
        </w:rPr>
        <w:t>the implementation of existing laws</w:t>
      </w:r>
    </w:p>
    <w:p w:rsidR="00CC5EAF" w:rsidRPr="00CC5EAF" w:rsidRDefault="00CC5EAF" w:rsidP="005D0EBE">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The importance of i</w:t>
      </w:r>
      <w:r w:rsidRPr="00CC5EAF">
        <w:rPr>
          <w:rFonts w:asciiTheme="majorBidi" w:hAnsiTheme="majorBidi" w:cstheme="majorBidi"/>
          <w:sz w:val="24"/>
          <w:szCs w:val="24"/>
        </w:rPr>
        <w:t>nformation</w:t>
      </w:r>
      <w:r w:rsidR="00B67EAA">
        <w:rPr>
          <w:rFonts w:asciiTheme="majorBidi" w:hAnsiTheme="majorBidi" w:cstheme="majorBidi"/>
          <w:sz w:val="24"/>
          <w:szCs w:val="24"/>
        </w:rPr>
        <w:t>-</w:t>
      </w:r>
      <w:r w:rsidRPr="00CC5EAF">
        <w:rPr>
          <w:rFonts w:asciiTheme="majorBidi" w:hAnsiTheme="majorBidi" w:cstheme="majorBidi"/>
          <w:sz w:val="24"/>
          <w:szCs w:val="24"/>
        </w:rPr>
        <w:t>sharing among civil society organizations</w:t>
      </w:r>
    </w:p>
    <w:p w:rsidR="00CC5EAF" w:rsidRPr="00CC5EAF" w:rsidRDefault="00CC5EAF" w:rsidP="005D0EBE">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Pushing for m</w:t>
      </w:r>
      <w:r w:rsidRPr="00CC5EAF">
        <w:rPr>
          <w:rFonts w:asciiTheme="majorBidi" w:hAnsiTheme="majorBidi" w:cstheme="majorBidi"/>
          <w:sz w:val="24"/>
          <w:szCs w:val="24"/>
        </w:rPr>
        <w:t>ore bu</w:t>
      </w:r>
      <w:bookmarkStart w:id="0" w:name="_GoBack"/>
      <w:bookmarkEnd w:id="0"/>
      <w:r w:rsidRPr="00CC5EAF">
        <w:rPr>
          <w:rFonts w:asciiTheme="majorBidi" w:hAnsiTheme="majorBidi" w:cstheme="majorBidi"/>
          <w:sz w:val="24"/>
          <w:szCs w:val="24"/>
        </w:rPr>
        <w:t xml:space="preserve">siness representation in </w:t>
      </w:r>
      <w:r>
        <w:rPr>
          <w:rFonts w:asciiTheme="majorBidi" w:hAnsiTheme="majorBidi" w:cstheme="majorBidi"/>
          <w:sz w:val="24"/>
          <w:szCs w:val="24"/>
        </w:rPr>
        <w:t>similar</w:t>
      </w:r>
      <w:r w:rsidRPr="00CC5EAF">
        <w:rPr>
          <w:rFonts w:asciiTheme="majorBidi" w:hAnsiTheme="majorBidi" w:cstheme="majorBidi"/>
          <w:sz w:val="24"/>
          <w:szCs w:val="24"/>
        </w:rPr>
        <w:t xml:space="preserve"> meetings</w:t>
      </w:r>
      <w:r>
        <w:rPr>
          <w:rFonts w:asciiTheme="majorBidi" w:hAnsiTheme="majorBidi" w:cstheme="majorBidi"/>
          <w:sz w:val="24"/>
          <w:szCs w:val="24"/>
        </w:rPr>
        <w:t xml:space="preserve"> and highlighting the importance of corporate accountability, in parallel with state responsibility </w:t>
      </w:r>
    </w:p>
    <w:p w:rsidR="00CC5EAF" w:rsidRPr="00CC5EAF" w:rsidRDefault="00CC5EAF" w:rsidP="005D0EBE">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The n</w:t>
      </w:r>
      <w:r w:rsidRPr="00CC5EAF">
        <w:rPr>
          <w:rFonts w:asciiTheme="majorBidi" w:hAnsiTheme="majorBidi" w:cstheme="majorBidi"/>
          <w:sz w:val="24"/>
          <w:szCs w:val="24"/>
        </w:rPr>
        <w:t xml:space="preserve">eed to </w:t>
      </w:r>
      <w:r>
        <w:rPr>
          <w:rFonts w:asciiTheme="majorBidi" w:hAnsiTheme="majorBidi" w:cstheme="majorBidi"/>
          <w:sz w:val="24"/>
          <w:szCs w:val="24"/>
        </w:rPr>
        <w:t xml:space="preserve">build on </w:t>
      </w:r>
      <w:r w:rsidRPr="00CC5EAF">
        <w:rPr>
          <w:rFonts w:asciiTheme="majorBidi" w:hAnsiTheme="majorBidi" w:cstheme="majorBidi"/>
          <w:sz w:val="24"/>
          <w:szCs w:val="24"/>
        </w:rPr>
        <w:t>partnership</w:t>
      </w:r>
      <w:r>
        <w:rPr>
          <w:rFonts w:asciiTheme="majorBidi" w:hAnsiTheme="majorBidi" w:cstheme="majorBidi"/>
          <w:sz w:val="24"/>
          <w:szCs w:val="24"/>
        </w:rPr>
        <w:t xml:space="preserve">s between </w:t>
      </w:r>
      <w:r w:rsidRPr="00CC5EAF">
        <w:rPr>
          <w:rFonts w:asciiTheme="majorBidi" w:hAnsiTheme="majorBidi" w:cstheme="majorBidi"/>
          <w:sz w:val="24"/>
          <w:szCs w:val="24"/>
        </w:rPr>
        <w:t xml:space="preserve">civil society organizations, </w:t>
      </w:r>
      <w:r>
        <w:rPr>
          <w:rFonts w:asciiTheme="majorBidi" w:hAnsiTheme="majorBidi" w:cstheme="majorBidi"/>
          <w:sz w:val="24"/>
          <w:szCs w:val="24"/>
        </w:rPr>
        <w:t xml:space="preserve">the </w:t>
      </w:r>
      <w:r w:rsidRPr="00CC5EAF">
        <w:rPr>
          <w:rFonts w:asciiTheme="majorBidi" w:hAnsiTheme="majorBidi" w:cstheme="majorBidi"/>
          <w:sz w:val="24"/>
          <w:szCs w:val="24"/>
        </w:rPr>
        <w:t>media</w:t>
      </w:r>
      <w:r>
        <w:rPr>
          <w:rFonts w:asciiTheme="majorBidi" w:hAnsiTheme="majorBidi" w:cstheme="majorBidi"/>
          <w:sz w:val="24"/>
          <w:szCs w:val="24"/>
        </w:rPr>
        <w:t>, and lawyers in order to push for legal and institutional reforms</w:t>
      </w:r>
    </w:p>
    <w:p w:rsidR="00CC5EAF" w:rsidRDefault="00CC5EAF" w:rsidP="005D0EBE">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R</w:t>
      </w:r>
      <w:r w:rsidRPr="00CC5EAF">
        <w:rPr>
          <w:rFonts w:asciiTheme="majorBidi" w:hAnsiTheme="majorBidi" w:cstheme="majorBidi"/>
          <w:sz w:val="24"/>
          <w:szCs w:val="24"/>
        </w:rPr>
        <w:t xml:space="preserve">aising awareness </w:t>
      </w:r>
      <w:r>
        <w:rPr>
          <w:rFonts w:asciiTheme="majorBidi" w:hAnsiTheme="majorBidi" w:cstheme="majorBidi"/>
          <w:sz w:val="24"/>
          <w:szCs w:val="24"/>
        </w:rPr>
        <w:t>of employers and increasing the</w:t>
      </w:r>
      <w:r w:rsidRPr="00CC5EAF">
        <w:rPr>
          <w:rFonts w:asciiTheme="majorBidi" w:hAnsiTheme="majorBidi" w:cstheme="majorBidi"/>
          <w:sz w:val="24"/>
          <w:szCs w:val="24"/>
        </w:rPr>
        <w:t xml:space="preserve"> understanding of cultural differences </w:t>
      </w:r>
      <w:r>
        <w:rPr>
          <w:rFonts w:asciiTheme="majorBidi" w:hAnsiTheme="majorBidi" w:cstheme="majorBidi"/>
          <w:sz w:val="24"/>
          <w:szCs w:val="24"/>
        </w:rPr>
        <w:t>and specificities of migrant workers</w:t>
      </w:r>
    </w:p>
    <w:p w:rsidR="00205DE8" w:rsidRPr="00CC5EAF" w:rsidRDefault="00205DE8" w:rsidP="00205DE8">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The need to create a network to follow up on the implementation of these recommendations and to agree on upcoming actionable steps</w:t>
      </w:r>
    </w:p>
    <w:p w:rsidR="00CC5EAF" w:rsidRDefault="00CC5EAF" w:rsidP="005D0EBE">
      <w:pPr>
        <w:pStyle w:val="ListParagraph"/>
        <w:jc w:val="both"/>
        <w:rPr>
          <w:rFonts w:asciiTheme="majorBidi" w:hAnsiTheme="majorBidi" w:cstheme="majorBidi"/>
          <w:sz w:val="24"/>
          <w:szCs w:val="24"/>
        </w:rPr>
      </w:pPr>
    </w:p>
    <w:p w:rsidR="00205DE8" w:rsidRPr="00546760" w:rsidRDefault="00205DE8" w:rsidP="005D0EBE">
      <w:pPr>
        <w:pStyle w:val="ListParagraph"/>
        <w:jc w:val="both"/>
        <w:rPr>
          <w:rFonts w:asciiTheme="majorBidi" w:hAnsiTheme="majorBidi" w:cstheme="majorBidi"/>
          <w:sz w:val="24"/>
          <w:szCs w:val="24"/>
        </w:rPr>
      </w:pPr>
    </w:p>
    <w:sectPr w:rsidR="00205DE8" w:rsidRPr="00546760" w:rsidSect="008274C4">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3E34"/>
    <w:multiLevelType w:val="hybridMultilevel"/>
    <w:tmpl w:val="43C4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F28DB"/>
    <w:multiLevelType w:val="hybridMultilevel"/>
    <w:tmpl w:val="2646D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A7E71"/>
    <w:multiLevelType w:val="hybridMultilevel"/>
    <w:tmpl w:val="30B2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745F9"/>
    <w:multiLevelType w:val="hybridMultilevel"/>
    <w:tmpl w:val="3AE8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B2DDE"/>
    <w:multiLevelType w:val="hybridMultilevel"/>
    <w:tmpl w:val="900E1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34EF3"/>
    <w:multiLevelType w:val="hybridMultilevel"/>
    <w:tmpl w:val="0E3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1D4C2C"/>
    <w:multiLevelType w:val="hybridMultilevel"/>
    <w:tmpl w:val="EFF4136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3A8F3721"/>
    <w:multiLevelType w:val="hybridMultilevel"/>
    <w:tmpl w:val="59CA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2D67E9"/>
    <w:multiLevelType w:val="hybridMultilevel"/>
    <w:tmpl w:val="259A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757C99"/>
    <w:multiLevelType w:val="hybridMultilevel"/>
    <w:tmpl w:val="B0DEE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6946F2"/>
    <w:multiLevelType w:val="hybridMultilevel"/>
    <w:tmpl w:val="D16E0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EC7E1E"/>
    <w:multiLevelType w:val="hybridMultilevel"/>
    <w:tmpl w:val="5630F78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02F0E"/>
    <w:multiLevelType w:val="hybridMultilevel"/>
    <w:tmpl w:val="CD8E6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1418E"/>
    <w:multiLevelType w:val="hybridMultilevel"/>
    <w:tmpl w:val="5E6CB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154656"/>
    <w:multiLevelType w:val="hybridMultilevel"/>
    <w:tmpl w:val="22B82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D168B2"/>
    <w:multiLevelType w:val="hybridMultilevel"/>
    <w:tmpl w:val="702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E2398"/>
    <w:multiLevelType w:val="hybridMultilevel"/>
    <w:tmpl w:val="7210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98517B"/>
    <w:multiLevelType w:val="hybridMultilevel"/>
    <w:tmpl w:val="4614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7"/>
  </w:num>
  <w:num w:numId="5">
    <w:abstractNumId w:val="2"/>
  </w:num>
  <w:num w:numId="6">
    <w:abstractNumId w:val="5"/>
  </w:num>
  <w:num w:numId="7">
    <w:abstractNumId w:val="1"/>
  </w:num>
  <w:num w:numId="8">
    <w:abstractNumId w:val="8"/>
  </w:num>
  <w:num w:numId="9">
    <w:abstractNumId w:val="15"/>
  </w:num>
  <w:num w:numId="10">
    <w:abstractNumId w:val="4"/>
  </w:num>
  <w:num w:numId="11">
    <w:abstractNumId w:val="0"/>
  </w:num>
  <w:num w:numId="12">
    <w:abstractNumId w:val="17"/>
  </w:num>
  <w:num w:numId="13">
    <w:abstractNumId w:val="3"/>
  </w:num>
  <w:num w:numId="14">
    <w:abstractNumId w:val="12"/>
  </w:num>
  <w:num w:numId="15">
    <w:abstractNumId w:val="6"/>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D6"/>
    <w:rsid w:val="0000078E"/>
    <w:rsid w:val="0000133C"/>
    <w:rsid w:val="00005238"/>
    <w:rsid w:val="00005EE9"/>
    <w:rsid w:val="0000731E"/>
    <w:rsid w:val="000079FB"/>
    <w:rsid w:val="000113C5"/>
    <w:rsid w:val="00011DC5"/>
    <w:rsid w:val="0001496A"/>
    <w:rsid w:val="000170DF"/>
    <w:rsid w:val="00017DC5"/>
    <w:rsid w:val="000201A1"/>
    <w:rsid w:val="00021100"/>
    <w:rsid w:val="00021D4D"/>
    <w:rsid w:val="00021F9B"/>
    <w:rsid w:val="00025284"/>
    <w:rsid w:val="00027321"/>
    <w:rsid w:val="00027981"/>
    <w:rsid w:val="00031D3D"/>
    <w:rsid w:val="00031DE2"/>
    <w:rsid w:val="00033C0C"/>
    <w:rsid w:val="000340A3"/>
    <w:rsid w:val="00037AC3"/>
    <w:rsid w:val="000409E9"/>
    <w:rsid w:val="00041E48"/>
    <w:rsid w:val="00042567"/>
    <w:rsid w:val="00042C11"/>
    <w:rsid w:val="000436B3"/>
    <w:rsid w:val="00043F6F"/>
    <w:rsid w:val="000474C2"/>
    <w:rsid w:val="00050363"/>
    <w:rsid w:val="00051D68"/>
    <w:rsid w:val="00052830"/>
    <w:rsid w:val="00053787"/>
    <w:rsid w:val="0005405F"/>
    <w:rsid w:val="0005711E"/>
    <w:rsid w:val="00057C41"/>
    <w:rsid w:val="00060A31"/>
    <w:rsid w:val="00064C11"/>
    <w:rsid w:val="00065416"/>
    <w:rsid w:val="00070F96"/>
    <w:rsid w:val="00073B66"/>
    <w:rsid w:val="00073DED"/>
    <w:rsid w:val="0007457C"/>
    <w:rsid w:val="00075E3E"/>
    <w:rsid w:val="000767AC"/>
    <w:rsid w:val="00076EC3"/>
    <w:rsid w:val="00080A5F"/>
    <w:rsid w:val="0008333A"/>
    <w:rsid w:val="000848B6"/>
    <w:rsid w:val="00086613"/>
    <w:rsid w:val="00087DA3"/>
    <w:rsid w:val="0009224E"/>
    <w:rsid w:val="00093658"/>
    <w:rsid w:val="000941A6"/>
    <w:rsid w:val="0009452D"/>
    <w:rsid w:val="000974EC"/>
    <w:rsid w:val="0009777A"/>
    <w:rsid w:val="000A299C"/>
    <w:rsid w:val="000A4C0B"/>
    <w:rsid w:val="000A5570"/>
    <w:rsid w:val="000A5AD5"/>
    <w:rsid w:val="000B0943"/>
    <w:rsid w:val="000B12BC"/>
    <w:rsid w:val="000B1B8F"/>
    <w:rsid w:val="000B2EB0"/>
    <w:rsid w:val="000B52E7"/>
    <w:rsid w:val="000B6092"/>
    <w:rsid w:val="000B703C"/>
    <w:rsid w:val="000B7114"/>
    <w:rsid w:val="000B7BFB"/>
    <w:rsid w:val="000B7CE4"/>
    <w:rsid w:val="000C51C7"/>
    <w:rsid w:val="000C5C72"/>
    <w:rsid w:val="000C6751"/>
    <w:rsid w:val="000C708E"/>
    <w:rsid w:val="000D1093"/>
    <w:rsid w:val="000D1436"/>
    <w:rsid w:val="000D1CE8"/>
    <w:rsid w:val="000D23EA"/>
    <w:rsid w:val="000D25FF"/>
    <w:rsid w:val="000D2BC6"/>
    <w:rsid w:val="000D319E"/>
    <w:rsid w:val="000D3A13"/>
    <w:rsid w:val="000D497F"/>
    <w:rsid w:val="000D4E04"/>
    <w:rsid w:val="000D7DC8"/>
    <w:rsid w:val="000E003E"/>
    <w:rsid w:val="000E0BBC"/>
    <w:rsid w:val="000E234C"/>
    <w:rsid w:val="000E2503"/>
    <w:rsid w:val="000F039D"/>
    <w:rsid w:val="000F3CFD"/>
    <w:rsid w:val="000F479F"/>
    <w:rsid w:val="000F4E20"/>
    <w:rsid w:val="000F601E"/>
    <w:rsid w:val="000F760D"/>
    <w:rsid w:val="00101E2F"/>
    <w:rsid w:val="00104989"/>
    <w:rsid w:val="00107047"/>
    <w:rsid w:val="001102EA"/>
    <w:rsid w:val="00110EC6"/>
    <w:rsid w:val="0011260B"/>
    <w:rsid w:val="00112CBC"/>
    <w:rsid w:val="001132AB"/>
    <w:rsid w:val="001139D3"/>
    <w:rsid w:val="00114087"/>
    <w:rsid w:val="001152C8"/>
    <w:rsid w:val="00115D8E"/>
    <w:rsid w:val="001160A2"/>
    <w:rsid w:val="00116847"/>
    <w:rsid w:val="00116960"/>
    <w:rsid w:val="00117292"/>
    <w:rsid w:val="00117336"/>
    <w:rsid w:val="001177F2"/>
    <w:rsid w:val="001178D9"/>
    <w:rsid w:val="00120C36"/>
    <w:rsid w:val="00124975"/>
    <w:rsid w:val="001250B9"/>
    <w:rsid w:val="001257F8"/>
    <w:rsid w:val="00125BEB"/>
    <w:rsid w:val="001266AD"/>
    <w:rsid w:val="00126917"/>
    <w:rsid w:val="00130501"/>
    <w:rsid w:val="00131F42"/>
    <w:rsid w:val="001330CF"/>
    <w:rsid w:val="00134650"/>
    <w:rsid w:val="00135283"/>
    <w:rsid w:val="00136411"/>
    <w:rsid w:val="00142539"/>
    <w:rsid w:val="00142540"/>
    <w:rsid w:val="001434A7"/>
    <w:rsid w:val="00144D94"/>
    <w:rsid w:val="001463AF"/>
    <w:rsid w:val="00146B5D"/>
    <w:rsid w:val="00150C58"/>
    <w:rsid w:val="00150EC8"/>
    <w:rsid w:val="00151DD6"/>
    <w:rsid w:val="00153076"/>
    <w:rsid w:val="0016036F"/>
    <w:rsid w:val="0016047B"/>
    <w:rsid w:val="00161145"/>
    <w:rsid w:val="00162A23"/>
    <w:rsid w:val="0016369E"/>
    <w:rsid w:val="00163B6C"/>
    <w:rsid w:val="00164BA6"/>
    <w:rsid w:val="00165064"/>
    <w:rsid w:val="00165A50"/>
    <w:rsid w:val="00166798"/>
    <w:rsid w:val="00171F8D"/>
    <w:rsid w:val="00173A17"/>
    <w:rsid w:val="001754DA"/>
    <w:rsid w:val="00180FA2"/>
    <w:rsid w:val="00181FE2"/>
    <w:rsid w:val="00184972"/>
    <w:rsid w:val="00184F4B"/>
    <w:rsid w:val="00185545"/>
    <w:rsid w:val="00186188"/>
    <w:rsid w:val="00186806"/>
    <w:rsid w:val="00187E48"/>
    <w:rsid w:val="00191010"/>
    <w:rsid w:val="00191EEC"/>
    <w:rsid w:val="00194EE9"/>
    <w:rsid w:val="001965FF"/>
    <w:rsid w:val="001A0ADD"/>
    <w:rsid w:val="001A2C6D"/>
    <w:rsid w:val="001B1A32"/>
    <w:rsid w:val="001B2CC7"/>
    <w:rsid w:val="001B2FDA"/>
    <w:rsid w:val="001B3616"/>
    <w:rsid w:val="001B699C"/>
    <w:rsid w:val="001C3496"/>
    <w:rsid w:val="001C4504"/>
    <w:rsid w:val="001C4B2A"/>
    <w:rsid w:val="001C61A3"/>
    <w:rsid w:val="001C66EA"/>
    <w:rsid w:val="001C705F"/>
    <w:rsid w:val="001D0E35"/>
    <w:rsid w:val="001D4160"/>
    <w:rsid w:val="001D50F3"/>
    <w:rsid w:val="001D76E5"/>
    <w:rsid w:val="001E0F63"/>
    <w:rsid w:val="001E360E"/>
    <w:rsid w:val="001E5F11"/>
    <w:rsid w:val="001E7CFB"/>
    <w:rsid w:val="001F12F7"/>
    <w:rsid w:val="001F1705"/>
    <w:rsid w:val="001F188A"/>
    <w:rsid w:val="001F1A24"/>
    <w:rsid w:val="001F373A"/>
    <w:rsid w:val="001F48C8"/>
    <w:rsid w:val="001F56E4"/>
    <w:rsid w:val="001F5E81"/>
    <w:rsid w:val="001F64E5"/>
    <w:rsid w:val="00204226"/>
    <w:rsid w:val="00205223"/>
    <w:rsid w:val="0020543A"/>
    <w:rsid w:val="00205DE8"/>
    <w:rsid w:val="0020687C"/>
    <w:rsid w:val="00206D90"/>
    <w:rsid w:val="00207104"/>
    <w:rsid w:val="00207291"/>
    <w:rsid w:val="00210CFA"/>
    <w:rsid w:val="0021194D"/>
    <w:rsid w:val="002134C2"/>
    <w:rsid w:val="002202D6"/>
    <w:rsid w:val="0022397E"/>
    <w:rsid w:val="00223F35"/>
    <w:rsid w:val="00224920"/>
    <w:rsid w:val="00224CE1"/>
    <w:rsid w:val="00231B14"/>
    <w:rsid w:val="00231C79"/>
    <w:rsid w:val="002327E5"/>
    <w:rsid w:val="00232E13"/>
    <w:rsid w:val="00233F5E"/>
    <w:rsid w:val="0023463C"/>
    <w:rsid w:val="00234C1C"/>
    <w:rsid w:val="002355AF"/>
    <w:rsid w:val="00235638"/>
    <w:rsid w:val="002356C8"/>
    <w:rsid w:val="002374DC"/>
    <w:rsid w:val="00241BCB"/>
    <w:rsid w:val="00242117"/>
    <w:rsid w:val="0024285C"/>
    <w:rsid w:val="002436EB"/>
    <w:rsid w:val="00245DA9"/>
    <w:rsid w:val="00247466"/>
    <w:rsid w:val="00247908"/>
    <w:rsid w:val="00250E3D"/>
    <w:rsid w:val="00251261"/>
    <w:rsid w:val="002518F7"/>
    <w:rsid w:val="00251B48"/>
    <w:rsid w:val="00251BCA"/>
    <w:rsid w:val="002524C5"/>
    <w:rsid w:val="00253D71"/>
    <w:rsid w:val="00254DCB"/>
    <w:rsid w:val="002555FC"/>
    <w:rsid w:val="00256C1A"/>
    <w:rsid w:val="00257666"/>
    <w:rsid w:val="00260146"/>
    <w:rsid w:val="00260E49"/>
    <w:rsid w:val="00264669"/>
    <w:rsid w:val="00271A79"/>
    <w:rsid w:val="0027201B"/>
    <w:rsid w:val="0027390B"/>
    <w:rsid w:val="00273EE8"/>
    <w:rsid w:val="00276A97"/>
    <w:rsid w:val="002809D8"/>
    <w:rsid w:val="00282403"/>
    <w:rsid w:val="002828D8"/>
    <w:rsid w:val="0028423C"/>
    <w:rsid w:val="00284461"/>
    <w:rsid w:val="0028558D"/>
    <w:rsid w:val="00285D1F"/>
    <w:rsid w:val="00287639"/>
    <w:rsid w:val="00287DB2"/>
    <w:rsid w:val="00290657"/>
    <w:rsid w:val="0029139D"/>
    <w:rsid w:val="00292088"/>
    <w:rsid w:val="00296426"/>
    <w:rsid w:val="002A07FF"/>
    <w:rsid w:val="002A14FF"/>
    <w:rsid w:val="002A19D7"/>
    <w:rsid w:val="002A2F03"/>
    <w:rsid w:val="002A38FE"/>
    <w:rsid w:val="002A3C87"/>
    <w:rsid w:val="002A56DB"/>
    <w:rsid w:val="002A6D8B"/>
    <w:rsid w:val="002B0660"/>
    <w:rsid w:val="002B070D"/>
    <w:rsid w:val="002B1021"/>
    <w:rsid w:val="002B21F9"/>
    <w:rsid w:val="002B296A"/>
    <w:rsid w:val="002B36B7"/>
    <w:rsid w:val="002B3959"/>
    <w:rsid w:val="002B396C"/>
    <w:rsid w:val="002B404A"/>
    <w:rsid w:val="002B434F"/>
    <w:rsid w:val="002B4936"/>
    <w:rsid w:val="002B681F"/>
    <w:rsid w:val="002C22E6"/>
    <w:rsid w:val="002C3D93"/>
    <w:rsid w:val="002C51ED"/>
    <w:rsid w:val="002C7FFC"/>
    <w:rsid w:val="002D57EA"/>
    <w:rsid w:val="002D64C3"/>
    <w:rsid w:val="002D6565"/>
    <w:rsid w:val="002E07A3"/>
    <w:rsid w:val="002E0B5F"/>
    <w:rsid w:val="002F0893"/>
    <w:rsid w:val="002F1266"/>
    <w:rsid w:val="002F1323"/>
    <w:rsid w:val="002F19AB"/>
    <w:rsid w:val="002F36F4"/>
    <w:rsid w:val="002F3C91"/>
    <w:rsid w:val="002F3ED8"/>
    <w:rsid w:val="002F4B04"/>
    <w:rsid w:val="002F5119"/>
    <w:rsid w:val="002F5CF2"/>
    <w:rsid w:val="002F625F"/>
    <w:rsid w:val="002F6BC2"/>
    <w:rsid w:val="002F6D68"/>
    <w:rsid w:val="003036FC"/>
    <w:rsid w:val="003055AA"/>
    <w:rsid w:val="00307D4B"/>
    <w:rsid w:val="0031084F"/>
    <w:rsid w:val="0031242C"/>
    <w:rsid w:val="0031251D"/>
    <w:rsid w:val="00312846"/>
    <w:rsid w:val="00313DA7"/>
    <w:rsid w:val="00315353"/>
    <w:rsid w:val="00315BC7"/>
    <w:rsid w:val="003167F8"/>
    <w:rsid w:val="003179B9"/>
    <w:rsid w:val="003201F8"/>
    <w:rsid w:val="00320359"/>
    <w:rsid w:val="0032165B"/>
    <w:rsid w:val="00321E0D"/>
    <w:rsid w:val="003236BE"/>
    <w:rsid w:val="00323823"/>
    <w:rsid w:val="00323C06"/>
    <w:rsid w:val="00326085"/>
    <w:rsid w:val="00327296"/>
    <w:rsid w:val="00333522"/>
    <w:rsid w:val="00334046"/>
    <w:rsid w:val="003349E8"/>
    <w:rsid w:val="00335480"/>
    <w:rsid w:val="003360FF"/>
    <w:rsid w:val="00336A7B"/>
    <w:rsid w:val="0033767C"/>
    <w:rsid w:val="00342FC4"/>
    <w:rsid w:val="00344CC2"/>
    <w:rsid w:val="0034606F"/>
    <w:rsid w:val="00346E42"/>
    <w:rsid w:val="00346E7E"/>
    <w:rsid w:val="00350E00"/>
    <w:rsid w:val="00354B65"/>
    <w:rsid w:val="00355E9A"/>
    <w:rsid w:val="003564E6"/>
    <w:rsid w:val="0036182C"/>
    <w:rsid w:val="00362980"/>
    <w:rsid w:val="00363F94"/>
    <w:rsid w:val="003641C7"/>
    <w:rsid w:val="0036555F"/>
    <w:rsid w:val="00365CCE"/>
    <w:rsid w:val="00366DA2"/>
    <w:rsid w:val="00370565"/>
    <w:rsid w:val="0037534E"/>
    <w:rsid w:val="00376271"/>
    <w:rsid w:val="00377E35"/>
    <w:rsid w:val="0038027E"/>
    <w:rsid w:val="00381A7D"/>
    <w:rsid w:val="00382D17"/>
    <w:rsid w:val="003835B6"/>
    <w:rsid w:val="003844B7"/>
    <w:rsid w:val="00386F6C"/>
    <w:rsid w:val="003871F1"/>
    <w:rsid w:val="00390072"/>
    <w:rsid w:val="00391974"/>
    <w:rsid w:val="0039212A"/>
    <w:rsid w:val="0039396E"/>
    <w:rsid w:val="00394CE2"/>
    <w:rsid w:val="003968D4"/>
    <w:rsid w:val="00397AAC"/>
    <w:rsid w:val="003A0D4B"/>
    <w:rsid w:val="003A0E00"/>
    <w:rsid w:val="003A38F2"/>
    <w:rsid w:val="003A425A"/>
    <w:rsid w:val="003A4747"/>
    <w:rsid w:val="003A4CDE"/>
    <w:rsid w:val="003B1BE9"/>
    <w:rsid w:val="003B274D"/>
    <w:rsid w:val="003B2E47"/>
    <w:rsid w:val="003B4DCB"/>
    <w:rsid w:val="003B51EA"/>
    <w:rsid w:val="003B5AB1"/>
    <w:rsid w:val="003B7FB8"/>
    <w:rsid w:val="003C0856"/>
    <w:rsid w:val="003C1AAA"/>
    <w:rsid w:val="003C43BD"/>
    <w:rsid w:val="003D04ED"/>
    <w:rsid w:val="003D10BB"/>
    <w:rsid w:val="003D2694"/>
    <w:rsid w:val="003D2EAA"/>
    <w:rsid w:val="003D34A6"/>
    <w:rsid w:val="003D3A42"/>
    <w:rsid w:val="003D6836"/>
    <w:rsid w:val="003E0CE8"/>
    <w:rsid w:val="003E1EBC"/>
    <w:rsid w:val="003E301C"/>
    <w:rsid w:val="003E512E"/>
    <w:rsid w:val="003E52DE"/>
    <w:rsid w:val="003E676F"/>
    <w:rsid w:val="003E6BBA"/>
    <w:rsid w:val="003F1873"/>
    <w:rsid w:val="003F5A17"/>
    <w:rsid w:val="003F63D2"/>
    <w:rsid w:val="003F6679"/>
    <w:rsid w:val="003F7145"/>
    <w:rsid w:val="004003B2"/>
    <w:rsid w:val="00400434"/>
    <w:rsid w:val="004023FB"/>
    <w:rsid w:val="00403299"/>
    <w:rsid w:val="0040599C"/>
    <w:rsid w:val="0040657E"/>
    <w:rsid w:val="0041019E"/>
    <w:rsid w:val="0041365A"/>
    <w:rsid w:val="00414927"/>
    <w:rsid w:val="00416F13"/>
    <w:rsid w:val="00421CE5"/>
    <w:rsid w:val="004225F3"/>
    <w:rsid w:val="004234FA"/>
    <w:rsid w:val="00423FCA"/>
    <w:rsid w:val="00424C07"/>
    <w:rsid w:val="00427D86"/>
    <w:rsid w:val="004306BB"/>
    <w:rsid w:val="00433398"/>
    <w:rsid w:val="0043376C"/>
    <w:rsid w:val="00433EE1"/>
    <w:rsid w:val="004362FA"/>
    <w:rsid w:val="00437160"/>
    <w:rsid w:val="004378BB"/>
    <w:rsid w:val="00442DE5"/>
    <w:rsid w:val="00442FC9"/>
    <w:rsid w:val="00443A12"/>
    <w:rsid w:val="00445A3A"/>
    <w:rsid w:val="004467FD"/>
    <w:rsid w:val="00447213"/>
    <w:rsid w:val="00452751"/>
    <w:rsid w:val="0045348D"/>
    <w:rsid w:val="0045361A"/>
    <w:rsid w:val="00453666"/>
    <w:rsid w:val="00456F5C"/>
    <w:rsid w:val="004578C3"/>
    <w:rsid w:val="00457F7A"/>
    <w:rsid w:val="00461088"/>
    <w:rsid w:val="004619A5"/>
    <w:rsid w:val="00461A8D"/>
    <w:rsid w:val="0046264F"/>
    <w:rsid w:val="00463EE7"/>
    <w:rsid w:val="00465CB9"/>
    <w:rsid w:val="004665F0"/>
    <w:rsid w:val="00466708"/>
    <w:rsid w:val="00470698"/>
    <w:rsid w:val="0047115C"/>
    <w:rsid w:val="0047515B"/>
    <w:rsid w:val="00475801"/>
    <w:rsid w:val="00475DEB"/>
    <w:rsid w:val="00476BE6"/>
    <w:rsid w:val="00476D44"/>
    <w:rsid w:val="00477304"/>
    <w:rsid w:val="00477A51"/>
    <w:rsid w:val="00480B2A"/>
    <w:rsid w:val="00482A96"/>
    <w:rsid w:val="004831B2"/>
    <w:rsid w:val="004834C7"/>
    <w:rsid w:val="0048369B"/>
    <w:rsid w:val="004839DC"/>
    <w:rsid w:val="00484051"/>
    <w:rsid w:val="004854A9"/>
    <w:rsid w:val="00485B56"/>
    <w:rsid w:val="004861B5"/>
    <w:rsid w:val="00486641"/>
    <w:rsid w:val="0049066D"/>
    <w:rsid w:val="00492D37"/>
    <w:rsid w:val="00493859"/>
    <w:rsid w:val="00494C4C"/>
    <w:rsid w:val="00497B33"/>
    <w:rsid w:val="004A0368"/>
    <w:rsid w:val="004A2CCE"/>
    <w:rsid w:val="004A33EC"/>
    <w:rsid w:val="004A3702"/>
    <w:rsid w:val="004A45E8"/>
    <w:rsid w:val="004A495A"/>
    <w:rsid w:val="004A5485"/>
    <w:rsid w:val="004A5536"/>
    <w:rsid w:val="004A7BFB"/>
    <w:rsid w:val="004B1C7C"/>
    <w:rsid w:val="004B2039"/>
    <w:rsid w:val="004B3571"/>
    <w:rsid w:val="004B375F"/>
    <w:rsid w:val="004B4C31"/>
    <w:rsid w:val="004B4CCB"/>
    <w:rsid w:val="004B5F0B"/>
    <w:rsid w:val="004B63EB"/>
    <w:rsid w:val="004C05B2"/>
    <w:rsid w:val="004C096F"/>
    <w:rsid w:val="004C1CDC"/>
    <w:rsid w:val="004C21C7"/>
    <w:rsid w:val="004C2EA1"/>
    <w:rsid w:val="004C504B"/>
    <w:rsid w:val="004C6349"/>
    <w:rsid w:val="004C6624"/>
    <w:rsid w:val="004C7430"/>
    <w:rsid w:val="004C76AD"/>
    <w:rsid w:val="004D4061"/>
    <w:rsid w:val="004D518E"/>
    <w:rsid w:val="004D575A"/>
    <w:rsid w:val="004D7D2B"/>
    <w:rsid w:val="004E1F56"/>
    <w:rsid w:val="004E3B99"/>
    <w:rsid w:val="004E460C"/>
    <w:rsid w:val="004E489B"/>
    <w:rsid w:val="004F0158"/>
    <w:rsid w:val="004F23AA"/>
    <w:rsid w:val="004F2D3D"/>
    <w:rsid w:val="004F2D71"/>
    <w:rsid w:val="004F2E12"/>
    <w:rsid w:val="004F50CA"/>
    <w:rsid w:val="004F53B5"/>
    <w:rsid w:val="004F71E9"/>
    <w:rsid w:val="004F78A6"/>
    <w:rsid w:val="004F791A"/>
    <w:rsid w:val="004F7F3D"/>
    <w:rsid w:val="0050109C"/>
    <w:rsid w:val="00501B5F"/>
    <w:rsid w:val="00503B95"/>
    <w:rsid w:val="00503C28"/>
    <w:rsid w:val="00504FC4"/>
    <w:rsid w:val="005067C6"/>
    <w:rsid w:val="00507BFD"/>
    <w:rsid w:val="00512CD0"/>
    <w:rsid w:val="0051365B"/>
    <w:rsid w:val="00514187"/>
    <w:rsid w:val="00522D48"/>
    <w:rsid w:val="00522E70"/>
    <w:rsid w:val="00523BB7"/>
    <w:rsid w:val="00523D5E"/>
    <w:rsid w:val="00524C75"/>
    <w:rsid w:val="00525D30"/>
    <w:rsid w:val="00526A06"/>
    <w:rsid w:val="005273A3"/>
    <w:rsid w:val="00531FC6"/>
    <w:rsid w:val="005322C4"/>
    <w:rsid w:val="005335F4"/>
    <w:rsid w:val="005356BE"/>
    <w:rsid w:val="00535F78"/>
    <w:rsid w:val="0053640D"/>
    <w:rsid w:val="00536B39"/>
    <w:rsid w:val="00537C0A"/>
    <w:rsid w:val="00537E37"/>
    <w:rsid w:val="00541163"/>
    <w:rsid w:val="00541522"/>
    <w:rsid w:val="0054172F"/>
    <w:rsid w:val="00542054"/>
    <w:rsid w:val="005424E0"/>
    <w:rsid w:val="005442AF"/>
    <w:rsid w:val="00544CD9"/>
    <w:rsid w:val="00546760"/>
    <w:rsid w:val="00550FC5"/>
    <w:rsid w:val="0055108D"/>
    <w:rsid w:val="00551AE0"/>
    <w:rsid w:val="00552D91"/>
    <w:rsid w:val="005558DB"/>
    <w:rsid w:val="00555B76"/>
    <w:rsid w:val="00556CE7"/>
    <w:rsid w:val="0055713E"/>
    <w:rsid w:val="005575D3"/>
    <w:rsid w:val="00557E01"/>
    <w:rsid w:val="005618A6"/>
    <w:rsid w:val="0056292F"/>
    <w:rsid w:val="00566179"/>
    <w:rsid w:val="00572013"/>
    <w:rsid w:val="00574E52"/>
    <w:rsid w:val="0058202B"/>
    <w:rsid w:val="005828F7"/>
    <w:rsid w:val="00582989"/>
    <w:rsid w:val="00582AA8"/>
    <w:rsid w:val="005837F4"/>
    <w:rsid w:val="0058480C"/>
    <w:rsid w:val="00590776"/>
    <w:rsid w:val="005909C4"/>
    <w:rsid w:val="00590FF0"/>
    <w:rsid w:val="00591534"/>
    <w:rsid w:val="00593E5A"/>
    <w:rsid w:val="00595A6D"/>
    <w:rsid w:val="00595DB8"/>
    <w:rsid w:val="005A0442"/>
    <w:rsid w:val="005A14C3"/>
    <w:rsid w:val="005A2199"/>
    <w:rsid w:val="005A44FF"/>
    <w:rsid w:val="005A58E5"/>
    <w:rsid w:val="005A5F68"/>
    <w:rsid w:val="005A65B0"/>
    <w:rsid w:val="005A7CC2"/>
    <w:rsid w:val="005B1BA8"/>
    <w:rsid w:val="005B4CD1"/>
    <w:rsid w:val="005B6A33"/>
    <w:rsid w:val="005B6C85"/>
    <w:rsid w:val="005C0573"/>
    <w:rsid w:val="005C20CB"/>
    <w:rsid w:val="005C32F3"/>
    <w:rsid w:val="005C5487"/>
    <w:rsid w:val="005D0EBE"/>
    <w:rsid w:val="005D1C40"/>
    <w:rsid w:val="005D33A9"/>
    <w:rsid w:val="005D3BC1"/>
    <w:rsid w:val="005D521B"/>
    <w:rsid w:val="005D5682"/>
    <w:rsid w:val="005D6267"/>
    <w:rsid w:val="005D6275"/>
    <w:rsid w:val="005E3583"/>
    <w:rsid w:val="005E443A"/>
    <w:rsid w:val="005E49EB"/>
    <w:rsid w:val="005E4A02"/>
    <w:rsid w:val="005E5E8F"/>
    <w:rsid w:val="005E6558"/>
    <w:rsid w:val="005E70C7"/>
    <w:rsid w:val="005F2075"/>
    <w:rsid w:val="005F574D"/>
    <w:rsid w:val="005F5DE8"/>
    <w:rsid w:val="005F6CBC"/>
    <w:rsid w:val="005F7AF5"/>
    <w:rsid w:val="006004F6"/>
    <w:rsid w:val="00601432"/>
    <w:rsid w:val="00603271"/>
    <w:rsid w:val="00603F2A"/>
    <w:rsid w:val="00605383"/>
    <w:rsid w:val="00606D9B"/>
    <w:rsid w:val="006103EF"/>
    <w:rsid w:val="0061173C"/>
    <w:rsid w:val="00611C3E"/>
    <w:rsid w:val="00612613"/>
    <w:rsid w:val="0061311C"/>
    <w:rsid w:val="00613A2B"/>
    <w:rsid w:val="00614B26"/>
    <w:rsid w:val="00614E56"/>
    <w:rsid w:val="00615089"/>
    <w:rsid w:val="006179CF"/>
    <w:rsid w:val="006210FD"/>
    <w:rsid w:val="00621FE1"/>
    <w:rsid w:val="006307DB"/>
    <w:rsid w:val="00633693"/>
    <w:rsid w:val="00634526"/>
    <w:rsid w:val="00635F7D"/>
    <w:rsid w:val="006409B4"/>
    <w:rsid w:val="006425F2"/>
    <w:rsid w:val="00643E45"/>
    <w:rsid w:val="0064490C"/>
    <w:rsid w:val="0064677E"/>
    <w:rsid w:val="00647C76"/>
    <w:rsid w:val="00650757"/>
    <w:rsid w:val="006507D9"/>
    <w:rsid w:val="00650A04"/>
    <w:rsid w:val="006529C9"/>
    <w:rsid w:val="00652B10"/>
    <w:rsid w:val="00653136"/>
    <w:rsid w:val="00653D3C"/>
    <w:rsid w:val="00654393"/>
    <w:rsid w:val="00654B36"/>
    <w:rsid w:val="00654D97"/>
    <w:rsid w:val="0065599C"/>
    <w:rsid w:val="00656074"/>
    <w:rsid w:val="00656858"/>
    <w:rsid w:val="00657142"/>
    <w:rsid w:val="0066137C"/>
    <w:rsid w:val="006620A5"/>
    <w:rsid w:val="00662323"/>
    <w:rsid w:val="0066282D"/>
    <w:rsid w:val="00663179"/>
    <w:rsid w:val="0066477F"/>
    <w:rsid w:val="00665DAA"/>
    <w:rsid w:val="00665EF1"/>
    <w:rsid w:val="00666734"/>
    <w:rsid w:val="00667BC0"/>
    <w:rsid w:val="006725DB"/>
    <w:rsid w:val="00672D7E"/>
    <w:rsid w:val="00673430"/>
    <w:rsid w:val="00673E9C"/>
    <w:rsid w:val="006746A6"/>
    <w:rsid w:val="00674F73"/>
    <w:rsid w:val="00677153"/>
    <w:rsid w:val="0067744A"/>
    <w:rsid w:val="00680F42"/>
    <w:rsid w:val="0068106C"/>
    <w:rsid w:val="00681D1A"/>
    <w:rsid w:val="00684C64"/>
    <w:rsid w:val="00684DDA"/>
    <w:rsid w:val="00685719"/>
    <w:rsid w:val="0068590E"/>
    <w:rsid w:val="00687230"/>
    <w:rsid w:val="006878AD"/>
    <w:rsid w:val="00687EFB"/>
    <w:rsid w:val="00691346"/>
    <w:rsid w:val="00691F48"/>
    <w:rsid w:val="00694064"/>
    <w:rsid w:val="006941DD"/>
    <w:rsid w:val="00694235"/>
    <w:rsid w:val="00696ABF"/>
    <w:rsid w:val="00696D95"/>
    <w:rsid w:val="006A0246"/>
    <w:rsid w:val="006A0FD8"/>
    <w:rsid w:val="006A3534"/>
    <w:rsid w:val="006A3730"/>
    <w:rsid w:val="006A37FE"/>
    <w:rsid w:val="006A51C0"/>
    <w:rsid w:val="006A5B5F"/>
    <w:rsid w:val="006A653D"/>
    <w:rsid w:val="006A6C6E"/>
    <w:rsid w:val="006A74B4"/>
    <w:rsid w:val="006B0960"/>
    <w:rsid w:val="006B0AA7"/>
    <w:rsid w:val="006B2E54"/>
    <w:rsid w:val="006B438F"/>
    <w:rsid w:val="006B4CED"/>
    <w:rsid w:val="006B7134"/>
    <w:rsid w:val="006C099B"/>
    <w:rsid w:val="006C2A94"/>
    <w:rsid w:val="006C3EB1"/>
    <w:rsid w:val="006C605E"/>
    <w:rsid w:val="006C72E0"/>
    <w:rsid w:val="006D2416"/>
    <w:rsid w:val="006D2C07"/>
    <w:rsid w:val="006D2DAD"/>
    <w:rsid w:val="006D34D8"/>
    <w:rsid w:val="006D3C10"/>
    <w:rsid w:val="006D4154"/>
    <w:rsid w:val="006D6601"/>
    <w:rsid w:val="006E0AAD"/>
    <w:rsid w:val="006E0D15"/>
    <w:rsid w:val="006E19E2"/>
    <w:rsid w:val="006E5516"/>
    <w:rsid w:val="006E6A6E"/>
    <w:rsid w:val="006E7AAD"/>
    <w:rsid w:val="006F3538"/>
    <w:rsid w:val="006F4396"/>
    <w:rsid w:val="006F4EA6"/>
    <w:rsid w:val="006F4FA2"/>
    <w:rsid w:val="006F555D"/>
    <w:rsid w:val="006F5D11"/>
    <w:rsid w:val="00702BF5"/>
    <w:rsid w:val="00703439"/>
    <w:rsid w:val="007044F4"/>
    <w:rsid w:val="0071082D"/>
    <w:rsid w:val="007109A0"/>
    <w:rsid w:val="00711DFF"/>
    <w:rsid w:val="0071294B"/>
    <w:rsid w:val="00713A23"/>
    <w:rsid w:val="00716784"/>
    <w:rsid w:val="00717582"/>
    <w:rsid w:val="00722192"/>
    <w:rsid w:val="00722FD7"/>
    <w:rsid w:val="00725DFE"/>
    <w:rsid w:val="0073008A"/>
    <w:rsid w:val="007302A1"/>
    <w:rsid w:val="00732E87"/>
    <w:rsid w:val="00735A55"/>
    <w:rsid w:val="0073695D"/>
    <w:rsid w:val="007405B9"/>
    <w:rsid w:val="00740D7E"/>
    <w:rsid w:val="00741E4E"/>
    <w:rsid w:val="00742A4A"/>
    <w:rsid w:val="007448A0"/>
    <w:rsid w:val="007453ED"/>
    <w:rsid w:val="00745BE0"/>
    <w:rsid w:val="00745E56"/>
    <w:rsid w:val="00747E50"/>
    <w:rsid w:val="00750283"/>
    <w:rsid w:val="0075083B"/>
    <w:rsid w:val="00750B35"/>
    <w:rsid w:val="00751274"/>
    <w:rsid w:val="00751D78"/>
    <w:rsid w:val="00755077"/>
    <w:rsid w:val="007551C6"/>
    <w:rsid w:val="00756241"/>
    <w:rsid w:val="00756562"/>
    <w:rsid w:val="00756DD9"/>
    <w:rsid w:val="00760406"/>
    <w:rsid w:val="00760565"/>
    <w:rsid w:val="007609F7"/>
    <w:rsid w:val="00762E14"/>
    <w:rsid w:val="00765340"/>
    <w:rsid w:val="00766E97"/>
    <w:rsid w:val="007677B5"/>
    <w:rsid w:val="00770F1B"/>
    <w:rsid w:val="007718EF"/>
    <w:rsid w:val="00771E7B"/>
    <w:rsid w:val="007722CF"/>
    <w:rsid w:val="00772C58"/>
    <w:rsid w:val="00772D04"/>
    <w:rsid w:val="007735AA"/>
    <w:rsid w:val="0077403B"/>
    <w:rsid w:val="007749D3"/>
    <w:rsid w:val="00775382"/>
    <w:rsid w:val="00780505"/>
    <w:rsid w:val="007813DC"/>
    <w:rsid w:val="00781737"/>
    <w:rsid w:val="007822F3"/>
    <w:rsid w:val="00782593"/>
    <w:rsid w:val="007825AC"/>
    <w:rsid w:val="0078279A"/>
    <w:rsid w:val="00782F2A"/>
    <w:rsid w:val="00782FD4"/>
    <w:rsid w:val="007838C8"/>
    <w:rsid w:val="00783976"/>
    <w:rsid w:val="007840D3"/>
    <w:rsid w:val="00784742"/>
    <w:rsid w:val="0078714E"/>
    <w:rsid w:val="007965A7"/>
    <w:rsid w:val="007973A9"/>
    <w:rsid w:val="007A00E1"/>
    <w:rsid w:val="007A028B"/>
    <w:rsid w:val="007A323B"/>
    <w:rsid w:val="007A6CEC"/>
    <w:rsid w:val="007B01C7"/>
    <w:rsid w:val="007B10D6"/>
    <w:rsid w:val="007B169F"/>
    <w:rsid w:val="007B1E6C"/>
    <w:rsid w:val="007B2AEF"/>
    <w:rsid w:val="007B2F69"/>
    <w:rsid w:val="007B31A8"/>
    <w:rsid w:val="007B33DA"/>
    <w:rsid w:val="007B7D4F"/>
    <w:rsid w:val="007C0878"/>
    <w:rsid w:val="007C144D"/>
    <w:rsid w:val="007C14E9"/>
    <w:rsid w:val="007C15D3"/>
    <w:rsid w:val="007C31C0"/>
    <w:rsid w:val="007C4BBA"/>
    <w:rsid w:val="007C71EA"/>
    <w:rsid w:val="007C7E51"/>
    <w:rsid w:val="007D291F"/>
    <w:rsid w:val="007D4166"/>
    <w:rsid w:val="007D4196"/>
    <w:rsid w:val="007D54D2"/>
    <w:rsid w:val="007E13CE"/>
    <w:rsid w:val="007E2A07"/>
    <w:rsid w:val="007E2D0B"/>
    <w:rsid w:val="007E4476"/>
    <w:rsid w:val="007E60AE"/>
    <w:rsid w:val="007F1122"/>
    <w:rsid w:val="007F4AFB"/>
    <w:rsid w:val="007F5C71"/>
    <w:rsid w:val="007F664C"/>
    <w:rsid w:val="007F6C10"/>
    <w:rsid w:val="008003EB"/>
    <w:rsid w:val="00805B71"/>
    <w:rsid w:val="0080793D"/>
    <w:rsid w:val="008108BE"/>
    <w:rsid w:val="008138D1"/>
    <w:rsid w:val="00814206"/>
    <w:rsid w:val="00814604"/>
    <w:rsid w:val="008203D7"/>
    <w:rsid w:val="0082060F"/>
    <w:rsid w:val="008209B2"/>
    <w:rsid w:val="008231E9"/>
    <w:rsid w:val="00824396"/>
    <w:rsid w:val="00824E3F"/>
    <w:rsid w:val="008251EA"/>
    <w:rsid w:val="00825E5B"/>
    <w:rsid w:val="00826A3E"/>
    <w:rsid w:val="00826AE0"/>
    <w:rsid w:val="008274C4"/>
    <w:rsid w:val="008274C9"/>
    <w:rsid w:val="00830792"/>
    <w:rsid w:val="00832588"/>
    <w:rsid w:val="00833765"/>
    <w:rsid w:val="0083393B"/>
    <w:rsid w:val="00834243"/>
    <w:rsid w:val="008351EA"/>
    <w:rsid w:val="008370DE"/>
    <w:rsid w:val="00840665"/>
    <w:rsid w:val="008422A3"/>
    <w:rsid w:val="00842DC4"/>
    <w:rsid w:val="008443FB"/>
    <w:rsid w:val="008447A1"/>
    <w:rsid w:val="00844A82"/>
    <w:rsid w:val="00845933"/>
    <w:rsid w:val="00847351"/>
    <w:rsid w:val="00852782"/>
    <w:rsid w:val="008532CE"/>
    <w:rsid w:val="00853ECB"/>
    <w:rsid w:val="00857670"/>
    <w:rsid w:val="00860506"/>
    <w:rsid w:val="00865860"/>
    <w:rsid w:val="00866EEC"/>
    <w:rsid w:val="00870DDD"/>
    <w:rsid w:val="00871C9D"/>
    <w:rsid w:val="00872257"/>
    <w:rsid w:val="0087261F"/>
    <w:rsid w:val="00872DB8"/>
    <w:rsid w:val="00872F41"/>
    <w:rsid w:val="008751D1"/>
    <w:rsid w:val="0087746F"/>
    <w:rsid w:val="008774C4"/>
    <w:rsid w:val="008779A6"/>
    <w:rsid w:val="00880AEE"/>
    <w:rsid w:val="008821C3"/>
    <w:rsid w:val="00883BD3"/>
    <w:rsid w:val="00884E7B"/>
    <w:rsid w:val="008850A3"/>
    <w:rsid w:val="008915C7"/>
    <w:rsid w:val="00891E4B"/>
    <w:rsid w:val="00895444"/>
    <w:rsid w:val="0089625E"/>
    <w:rsid w:val="00896445"/>
    <w:rsid w:val="00897FD6"/>
    <w:rsid w:val="008A1075"/>
    <w:rsid w:val="008A178F"/>
    <w:rsid w:val="008A23D2"/>
    <w:rsid w:val="008A2E6A"/>
    <w:rsid w:val="008A404F"/>
    <w:rsid w:val="008A4B34"/>
    <w:rsid w:val="008A5495"/>
    <w:rsid w:val="008A766C"/>
    <w:rsid w:val="008A77E6"/>
    <w:rsid w:val="008B0E72"/>
    <w:rsid w:val="008B284E"/>
    <w:rsid w:val="008B2890"/>
    <w:rsid w:val="008B383D"/>
    <w:rsid w:val="008B481D"/>
    <w:rsid w:val="008B4F9F"/>
    <w:rsid w:val="008B5F6A"/>
    <w:rsid w:val="008B68C8"/>
    <w:rsid w:val="008C0E2A"/>
    <w:rsid w:val="008C1F26"/>
    <w:rsid w:val="008C3A3E"/>
    <w:rsid w:val="008C49C1"/>
    <w:rsid w:val="008C53A6"/>
    <w:rsid w:val="008C5C1B"/>
    <w:rsid w:val="008C66C1"/>
    <w:rsid w:val="008C6F9C"/>
    <w:rsid w:val="008C710A"/>
    <w:rsid w:val="008C79D3"/>
    <w:rsid w:val="008D0C56"/>
    <w:rsid w:val="008D18DE"/>
    <w:rsid w:val="008D3839"/>
    <w:rsid w:val="008D3840"/>
    <w:rsid w:val="008D405C"/>
    <w:rsid w:val="008D7F58"/>
    <w:rsid w:val="008E4069"/>
    <w:rsid w:val="008E521F"/>
    <w:rsid w:val="008E56FE"/>
    <w:rsid w:val="008E7074"/>
    <w:rsid w:val="008E72D8"/>
    <w:rsid w:val="008F032C"/>
    <w:rsid w:val="008F3B4A"/>
    <w:rsid w:val="008F3FA3"/>
    <w:rsid w:val="008F4086"/>
    <w:rsid w:val="008F464F"/>
    <w:rsid w:val="008F484C"/>
    <w:rsid w:val="008F7A5F"/>
    <w:rsid w:val="008F7CD6"/>
    <w:rsid w:val="00904A39"/>
    <w:rsid w:val="00906B1D"/>
    <w:rsid w:val="00910444"/>
    <w:rsid w:val="009115A5"/>
    <w:rsid w:val="009115C3"/>
    <w:rsid w:val="00913803"/>
    <w:rsid w:val="00915E7A"/>
    <w:rsid w:val="00917197"/>
    <w:rsid w:val="00917208"/>
    <w:rsid w:val="00920F76"/>
    <w:rsid w:val="00921091"/>
    <w:rsid w:val="00921BE4"/>
    <w:rsid w:val="009221DC"/>
    <w:rsid w:val="0092508F"/>
    <w:rsid w:val="0092689E"/>
    <w:rsid w:val="00930185"/>
    <w:rsid w:val="00932475"/>
    <w:rsid w:val="00934267"/>
    <w:rsid w:val="0093727B"/>
    <w:rsid w:val="0094029D"/>
    <w:rsid w:val="0094050E"/>
    <w:rsid w:val="00941360"/>
    <w:rsid w:val="0094159A"/>
    <w:rsid w:val="009431ED"/>
    <w:rsid w:val="00943F8A"/>
    <w:rsid w:val="00944350"/>
    <w:rsid w:val="009455CC"/>
    <w:rsid w:val="00945CAE"/>
    <w:rsid w:val="0094621B"/>
    <w:rsid w:val="00946A80"/>
    <w:rsid w:val="00947307"/>
    <w:rsid w:val="0095063E"/>
    <w:rsid w:val="00950FD6"/>
    <w:rsid w:val="00952A09"/>
    <w:rsid w:val="00952BB7"/>
    <w:rsid w:val="009543A1"/>
    <w:rsid w:val="0095491B"/>
    <w:rsid w:val="00955FB7"/>
    <w:rsid w:val="00957455"/>
    <w:rsid w:val="00960618"/>
    <w:rsid w:val="00960E72"/>
    <w:rsid w:val="00962568"/>
    <w:rsid w:val="009635E0"/>
    <w:rsid w:val="0096423B"/>
    <w:rsid w:val="00965497"/>
    <w:rsid w:val="009668EC"/>
    <w:rsid w:val="00971303"/>
    <w:rsid w:val="00972A10"/>
    <w:rsid w:val="009752EF"/>
    <w:rsid w:val="00976547"/>
    <w:rsid w:val="00977ABE"/>
    <w:rsid w:val="00980B35"/>
    <w:rsid w:val="00980F90"/>
    <w:rsid w:val="009832F5"/>
    <w:rsid w:val="00984DFC"/>
    <w:rsid w:val="0098652C"/>
    <w:rsid w:val="00987944"/>
    <w:rsid w:val="00991B79"/>
    <w:rsid w:val="00992672"/>
    <w:rsid w:val="009926BE"/>
    <w:rsid w:val="0099597B"/>
    <w:rsid w:val="0099598C"/>
    <w:rsid w:val="009964AF"/>
    <w:rsid w:val="00996C53"/>
    <w:rsid w:val="009A0C8A"/>
    <w:rsid w:val="009A1233"/>
    <w:rsid w:val="009A3BFD"/>
    <w:rsid w:val="009A5104"/>
    <w:rsid w:val="009B005F"/>
    <w:rsid w:val="009B0C94"/>
    <w:rsid w:val="009B1BA4"/>
    <w:rsid w:val="009B22E7"/>
    <w:rsid w:val="009B236B"/>
    <w:rsid w:val="009B2B80"/>
    <w:rsid w:val="009B2D6E"/>
    <w:rsid w:val="009B46B3"/>
    <w:rsid w:val="009B5F03"/>
    <w:rsid w:val="009B6207"/>
    <w:rsid w:val="009B73C0"/>
    <w:rsid w:val="009C0F02"/>
    <w:rsid w:val="009C1871"/>
    <w:rsid w:val="009C20F0"/>
    <w:rsid w:val="009C4E61"/>
    <w:rsid w:val="009C509C"/>
    <w:rsid w:val="009C51EC"/>
    <w:rsid w:val="009C5DE4"/>
    <w:rsid w:val="009C604C"/>
    <w:rsid w:val="009C66BE"/>
    <w:rsid w:val="009C7B96"/>
    <w:rsid w:val="009D378B"/>
    <w:rsid w:val="009D4759"/>
    <w:rsid w:val="009D5994"/>
    <w:rsid w:val="009D5C7F"/>
    <w:rsid w:val="009D5D78"/>
    <w:rsid w:val="009E12C8"/>
    <w:rsid w:val="009E1614"/>
    <w:rsid w:val="009E4C95"/>
    <w:rsid w:val="009E520D"/>
    <w:rsid w:val="009E5933"/>
    <w:rsid w:val="009E6835"/>
    <w:rsid w:val="009E6B43"/>
    <w:rsid w:val="009E72D2"/>
    <w:rsid w:val="009E7BF9"/>
    <w:rsid w:val="009F2B76"/>
    <w:rsid w:val="009F3FC0"/>
    <w:rsid w:val="009F435A"/>
    <w:rsid w:val="009F5551"/>
    <w:rsid w:val="009F6047"/>
    <w:rsid w:val="009F6A1E"/>
    <w:rsid w:val="00A02E46"/>
    <w:rsid w:val="00A045DC"/>
    <w:rsid w:val="00A064E7"/>
    <w:rsid w:val="00A07D0B"/>
    <w:rsid w:val="00A1077E"/>
    <w:rsid w:val="00A11410"/>
    <w:rsid w:val="00A12B6F"/>
    <w:rsid w:val="00A13540"/>
    <w:rsid w:val="00A15306"/>
    <w:rsid w:val="00A175C6"/>
    <w:rsid w:val="00A17F17"/>
    <w:rsid w:val="00A20CB0"/>
    <w:rsid w:val="00A20F39"/>
    <w:rsid w:val="00A219EB"/>
    <w:rsid w:val="00A220E5"/>
    <w:rsid w:val="00A22112"/>
    <w:rsid w:val="00A22169"/>
    <w:rsid w:val="00A22C02"/>
    <w:rsid w:val="00A245BB"/>
    <w:rsid w:val="00A25C39"/>
    <w:rsid w:val="00A3073E"/>
    <w:rsid w:val="00A324F6"/>
    <w:rsid w:val="00A32966"/>
    <w:rsid w:val="00A33F4C"/>
    <w:rsid w:val="00A34A0C"/>
    <w:rsid w:val="00A35DE2"/>
    <w:rsid w:val="00A36417"/>
    <w:rsid w:val="00A36CEA"/>
    <w:rsid w:val="00A405C6"/>
    <w:rsid w:val="00A4075D"/>
    <w:rsid w:val="00A41DD8"/>
    <w:rsid w:val="00A41F97"/>
    <w:rsid w:val="00A43CDC"/>
    <w:rsid w:val="00A443E5"/>
    <w:rsid w:val="00A46A0E"/>
    <w:rsid w:val="00A51F6A"/>
    <w:rsid w:val="00A52042"/>
    <w:rsid w:val="00A5269B"/>
    <w:rsid w:val="00A52C99"/>
    <w:rsid w:val="00A56807"/>
    <w:rsid w:val="00A57A08"/>
    <w:rsid w:val="00A603CB"/>
    <w:rsid w:val="00A607EF"/>
    <w:rsid w:val="00A60D79"/>
    <w:rsid w:val="00A61A9A"/>
    <w:rsid w:val="00A6389E"/>
    <w:rsid w:val="00A63CBC"/>
    <w:rsid w:val="00A645BC"/>
    <w:rsid w:val="00A6593C"/>
    <w:rsid w:val="00A66301"/>
    <w:rsid w:val="00A66CCB"/>
    <w:rsid w:val="00A673E6"/>
    <w:rsid w:val="00A721A1"/>
    <w:rsid w:val="00A7328E"/>
    <w:rsid w:val="00A73FD2"/>
    <w:rsid w:val="00A740BC"/>
    <w:rsid w:val="00A7483A"/>
    <w:rsid w:val="00A76067"/>
    <w:rsid w:val="00A765E4"/>
    <w:rsid w:val="00A76959"/>
    <w:rsid w:val="00A76E82"/>
    <w:rsid w:val="00A77C9A"/>
    <w:rsid w:val="00A80B87"/>
    <w:rsid w:val="00A80BCE"/>
    <w:rsid w:val="00A80FEE"/>
    <w:rsid w:val="00A821AA"/>
    <w:rsid w:val="00A83C73"/>
    <w:rsid w:val="00A84387"/>
    <w:rsid w:val="00A90FE1"/>
    <w:rsid w:val="00A91908"/>
    <w:rsid w:val="00A91A5F"/>
    <w:rsid w:val="00A921F0"/>
    <w:rsid w:val="00A93277"/>
    <w:rsid w:val="00A93A3A"/>
    <w:rsid w:val="00A93A8B"/>
    <w:rsid w:val="00A94686"/>
    <w:rsid w:val="00A95DA0"/>
    <w:rsid w:val="00A97C2C"/>
    <w:rsid w:val="00AA0497"/>
    <w:rsid w:val="00AA1CAD"/>
    <w:rsid w:val="00AA2E33"/>
    <w:rsid w:val="00AA2F9E"/>
    <w:rsid w:val="00AA4F5B"/>
    <w:rsid w:val="00AB1BF3"/>
    <w:rsid w:val="00AB2B20"/>
    <w:rsid w:val="00AB4780"/>
    <w:rsid w:val="00AC2804"/>
    <w:rsid w:val="00AC3567"/>
    <w:rsid w:val="00AC3C5E"/>
    <w:rsid w:val="00AC5465"/>
    <w:rsid w:val="00AC5C5D"/>
    <w:rsid w:val="00AC69B2"/>
    <w:rsid w:val="00AD196E"/>
    <w:rsid w:val="00AD55E6"/>
    <w:rsid w:val="00AD5A81"/>
    <w:rsid w:val="00AD6E93"/>
    <w:rsid w:val="00AE1C09"/>
    <w:rsid w:val="00AE490A"/>
    <w:rsid w:val="00AE5984"/>
    <w:rsid w:val="00AE6302"/>
    <w:rsid w:val="00AE6C69"/>
    <w:rsid w:val="00AE6E3C"/>
    <w:rsid w:val="00AE7115"/>
    <w:rsid w:val="00AF1209"/>
    <w:rsid w:val="00AF3F5F"/>
    <w:rsid w:val="00AF4055"/>
    <w:rsid w:val="00AF41D0"/>
    <w:rsid w:val="00AF4C0C"/>
    <w:rsid w:val="00B00209"/>
    <w:rsid w:val="00B0244F"/>
    <w:rsid w:val="00B02DC2"/>
    <w:rsid w:val="00B02DC5"/>
    <w:rsid w:val="00B02EE4"/>
    <w:rsid w:val="00B03553"/>
    <w:rsid w:val="00B03A61"/>
    <w:rsid w:val="00B073B6"/>
    <w:rsid w:val="00B079E3"/>
    <w:rsid w:val="00B10F42"/>
    <w:rsid w:val="00B13383"/>
    <w:rsid w:val="00B1379C"/>
    <w:rsid w:val="00B13B3C"/>
    <w:rsid w:val="00B14AA5"/>
    <w:rsid w:val="00B14DBB"/>
    <w:rsid w:val="00B15082"/>
    <w:rsid w:val="00B1529E"/>
    <w:rsid w:val="00B17D72"/>
    <w:rsid w:val="00B17E59"/>
    <w:rsid w:val="00B222A6"/>
    <w:rsid w:val="00B242F2"/>
    <w:rsid w:val="00B24DF3"/>
    <w:rsid w:val="00B25121"/>
    <w:rsid w:val="00B2574A"/>
    <w:rsid w:val="00B25F9D"/>
    <w:rsid w:val="00B267ED"/>
    <w:rsid w:val="00B27FD8"/>
    <w:rsid w:val="00B31066"/>
    <w:rsid w:val="00B325A9"/>
    <w:rsid w:val="00B40D6A"/>
    <w:rsid w:val="00B41EB8"/>
    <w:rsid w:val="00B4261C"/>
    <w:rsid w:val="00B42970"/>
    <w:rsid w:val="00B429AA"/>
    <w:rsid w:val="00B42D8E"/>
    <w:rsid w:val="00B43E43"/>
    <w:rsid w:val="00B44FA9"/>
    <w:rsid w:val="00B45B3F"/>
    <w:rsid w:val="00B4733B"/>
    <w:rsid w:val="00B5034C"/>
    <w:rsid w:val="00B510E9"/>
    <w:rsid w:val="00B5160F"/>
    <w:rsid w:val="00B519C5"/>
    <w:rsid w:val="00B51C35"/>
    <w:rsid w:val="00B54550"/>
    <w:rsid w:val="00B552B8"/>
    <w:rsid w:val="00B553FE"/>
    <w:rsid w:val="00B56689"/>
    <w:rsid w:val="00B56FCC"/>
    <w:rsid w:val="00B604CC"/>
    <w:rsid w:val="00B611B7"/>
    <w:rsid w:val="00B619B2"/>
    <w:rsid w:val="00B622E3"/>
    <w:rsid w:val="00B631CF"/>
    <w:rsid w:val="00B63A30"/>
    <w:rsid w:val="00B63DAA"/>
    <w:rsid w:val="00B64A93"/>
    <w:rsid w:val="00B65935"/>
    <w:rsid w:val="00B65D64"/>
    <w:rsid w:val="00B665E8"/>
    <w:rsid w:val="00B67EAA"/>
    <w:rsid w:val="00B713A6"/>
    <w:rsid w:val="00B73FDB"/>
    <w:rsid w:val="00B74AAB"/>
    <w:rsid w:val="00B75DA7"/>
    <w:rsid w:val="00B7750D"/>
    <w:rsid w:val="00B77B43"/>
    <w:rsid w:val="00B80D4A"/>
    <w:rsid w:val="00B8113A"/>
    <w:rsid w:val="00B822D8"/>
    <w:rsid w:val="00B82328"/>
    <w:rsid w:val="00B85860"/>
    <w:rsid w:val="00B879A9"/>
    <w:rsid w:val="00B90047"/>
    <w:rsid w:val="00B91D14"/>
    <w:rsid w:val="00B91FA9"/>
    <w:rsid w:val="00B930B9"/>
    <w:rsid w:val="00B94467"/>
    <w:rsid w:val="00B9492F"/>
    <w:rsid w:val="00B95AD0"/>
    <w:rsid w:val="00B96239"/>
    <w:rsid w:val="00B96ED6"/>
    <w:rsid w:val="00B96F22"/>
    <w:rsid w:val="00BA29CF"/>
    <w:rsid w:val="00BA36D4"/>
    <w:rsid w:val="00BA39CF"/>
    <w:rsid w:val="00BA447A"/>
    <w:rsid w:val="00BA6259"/>
    <w:rsid w:val="00BA6E46"/>
    <w:rsid w:val="00BA70FA"/>
    <w:rsid w:val="00BB05BD"/>
    <w:rsid w:val="00BB1EB2"/>
    <w:rsid w:val="00BB25BE"/>
    <w:rsid w:val="00BB2C30"/>
    <w:rsid w:val="00BB36DC"/>
    <w:rsid w:val="00BB4A23"/>
    <w:rsid w:val="00BC0026"/>
    <w:rsid w:val="00BC00BF"/>
    <w:rsid w:val="00BC12DD"/>
    <w:rsid w:val="00BC172E"/>
    <w:rsid w:val="00BC23B8"/>
    <w:rsid w:val="00BC2A42"/>
    <w:rsid w:val="00BC3BB7"/>
    <w:rsid w:val="00BC52D5"/>
    <w:rsid w:val="00BC5618"/>
    <w:rsid w:val="00BC7B6A"/>
    <w:rsid w:val="00BD0864"/>
    <w:rsid w:val="00BD1910"/>
    <w:rsid w:val="00BD230D"/>
    <w:rsid w:val="00BD2C30"/>
    <w:rsid w:val="00BD43D1"/>
    <w:rsid w:val="00BD5442"/>
    <w:rsid w:val="00BD6752"/>
    <w:rsid w:val="00BD6D53"/>
    <w:rsid w:val="00BE009B"/>
    <w:rsid w:val="00BE1DBF"/>
    <w:rsid w:val="00BE3320"/>
    <w:rsid w:val="00BE336A"/>
    <w:rsid w:val="00BF0BEE"/>
    <w:rsid w:val="00BF19C6"/>
    <w:rsid w:val="00BF2208"/>
    <w:rsid w:val="00BF7BBA"/>
    <w:rsid w:val="00C003BD"/>
    <w:rsid w:val="00C00C88"/>
    <w:rsid w:val="00C01583"/>
    <w:rsid w:val="00C01D20"/>
    <w:rsid w:val="00C02862"/>
    <w:rsid w:val="00C06166"/>
    <w:rsid w:val="00C06DE2"/>
    <w:rsid w:val="00C07556"/>
    <w:rsid w:val="00C07BD1"/>
    <w:rsid w:val="00C10D74"/>
    <w:rsid w:val="00C10EB5"/>
    <w:rsid w:val="00C12233"/>
    <w:rsid w:val="00C129D0"/>
    <w:rsid w:val="00C13EE0"/>
    <w:rsid w:val="00C14778"/>
    <w:rsid w:val="00C1568C"/>
    <w:rsid w:val="00C21CF6"/>
    <w:rsid w:val="00C238F4"/>
    <w:rsid w:val="00C24336"/>
    <w:rsid w:val="00C24487"/>
    <w:rsid w:val="00C270F8"/>
    <w:rsid w:val="00C27980"/>
    <w:rsid w:val="00C31B35"/>
    <w:rsid w:val="00C322BA"/>
    <w:rsid w:val="00C334E5"/>
    <w:rsid w:val="00C336DE"/>
    <w:rsid w:val="00C36D24"/>
    <w:rsid w:val="00C37189"/>
    <w:rsid w:val="00C372C6"/>
    <w:rsid w:val="00C40606"/>
    <w:rsid w:val="00C42B75"/>
    <w:rsid w:val="00C45944"/>
    <w:rsid w:val="00C5024B"/>
    <w:rsid w:val="00C5078D"/>
    <w:rsid w:val="00C5381F"/>
    <w:rsid w:val="00C53A34"/>
    <w:rsid w:val="00C54018"/>
    <w:rsid w:val="00C544A4"/>
    <w:rsid w:val="00C54757"/>
    <w:rsid w:val="00C54866"/>
    <w:rsid w:val="00C5505D"/>
    <w:rsid w:val="00C55C7C"/>
    <w:rsid w:val="00C55D7C"/>
    <w:rsid w:val="00C605EA"/>
    <w:rsid w:val="00C60DFE"/>
    <w:rsid w:val="00C62808"/>
    <w:rsid w:val="00C62DBD"/>
    <w:rsid w:val="00C655EC"/>
    <w:rsid w:val="00C6657A"/>
    <w:rsid w:val="00C67ED8"/>
    <w:rsid w:val="00C70074"/>
    <w:rsid w:val="00C7090C"/>
    <w:rsid w:val="00C729D6"/>
    <w:rsid w:val="00C75772"/>
    <w:rsid w:val="00C776DE"/>
    <w:rsid w:val="00C80D0E"/>
    <w:rsid w:val="00C824C4"/>
    <w:rsid w:val="00C82807"/>
    <w:rsid w:val="00C96091"/>
    <w:rsid w:val="00C9763A"/>
    <w:rsid w:val="00C97F36"/>
    <w:rsid w:val="00CA1280"/>
    <w:rsid w:val="00CA4388"/>
    <w:rsid w:val="00CB1047"/>
    <w:rsid w:val="00CB1150"/>
    <w:rsid w:val="00CB134D"/>
    <w:rsid w:val="00CB324A"/>
    <w:rsid w:val="00CB3BEC"/>
    <w:rsid w:val="00CB507C"/>
    <w:rsid w:val="00CB53EA"/>
    <w:rsid w:val="00CB558C"/>
    <w:rsid w:val="00CB6674"/>
    <w:rsid w:val="00CB687E"/>
    <w:rsid w:val="00CB6A33"/>
    <w:rsid w:val="00CB7804"/>
    <w:rsid w:val="00CB7E62"/>
    <w:rsid w:val="00CC06EE"/>
    <w:rsid w:val="00CC4294"/>
    <w:rsid w:val="00CC58D8"/>
    <w:rsid w:val="00CC5EAF"/>
    <w:rsid w:val="00CC5F40"/>
    <w:rsid w:val="00CC6EFA"/>
    <w:rsid w:val="00CD12B2"/>
    <w:rsid w:val="00CD1558"/>
    <w:rsid w:val="00CD2F3E"/>
    <w:rsid w:val="00CD3B38"/>
    <w:rsid w:val="00CD5B50"/>
    <w:rsid w:val="00CD5C7E"/>
    <w:rsid w:val="00CD6C55"/>
    <w:rsid w:val="00CE00E5"/>
    <w:rsid w:val="00CE1197"/>
    <w:rsid w:val="00CE192C"/>
    <w:rsid w:val="00CE1B7A"/>
    <w:rsid w:val="00CE2778"/>
    <w:rsid w:val="00CE57BF"/>
    <w:rsid w:val="00CE7326"/>
    <w:rsid w:val="00CF01D8"/>
    <w:rsid w:val="00CF19B2"/>
    <w:rsid w:val="00CF57EC"/>
    <w:rsid w:val="00CF6198"/>
    <w:rsid w:val="00D02C9C"/>
    <w:rsid w:val="00D03E1B"/>
    <w:rsid w:val="00D053C5"/>
    <w:rsid w:val="00D06D4A"/>
    <w:rsid w:val="00D11CDF"/>
    <w:rsid w:val="00D128C6"/>
    <w:rsid w:val="00D12A7A"/>
    <w:rsid w:val="00D13D53"/>
    <w:rsid w:val="00D15A56"/>
    <w:rsid w:val="00D15AD6"/>
    <w:rsid w:val="00D1707B"/>
    <w:rsid w:val="00D17970"/>
    <w:rsid w:val="00D2151C"/>
    <w:rsid w:val="00D21B85"/>
    <w:rsid w:val="00D22CBA"/>
    <w:rsid w:val="00D24918"/>
    <w:rsid w:val="00D261EA"/>
    <w:rsid w:val="00D3077E"/>
    <w:rsid w:val="00D31B38"/>
    <w:rsid w:val="00D338B5"/>
    <w:rsid w:val="00D33F67"/>
    <w:rsid w:val="00D345DC"/>
    <w:rsid w:val="00D349EE"/>
    <w:rsid w:val="00D34D42"/>
    <w:rsid w:val="00D36B41"/>
    <w:rsid w:val="00D3742E"/>
    <w:rsid w:val="00D3776A"/>
    <w:rsid w:val="00D37E19"/>
    <w:rsid w:val="00D406DA"/>
    <w:rsid w:val="00D4269C"/>
    <w:rsid w:val="00D4489F"/>
    <w:rsid w:val="00D457D8"/>
    <w:rsid w:val="00D5069F"/>
    <w:rsid w:val="00D5188F"/>
    <w:rsid w:val="00D53595"/>
    <w:rsid w:val="00D54ED1"/>
    <w:rsid w:val="00D5571A"/>
    <w:rsid w:val="00D56A76"/>
    <w:rsid w:val="00D56B88"/>
    <w:rsid w:val="00D5787F"/>
    <w:rsid w:val="00D60B50"/>
    <w:rsid w:val="00D61742"/>
    <w:rsid w:val="00D6251C"/>
    <w:rsid w:val="00D6262C"/>
    <w:rsid w:val="00D64244"/>
    <w:rsid w:val="00D64AE6"/>
    <w:rsid w:val="00D64ECD"/>
    <w:rsid w:val="00D6580F"/>
    <w:rsid w:val="00D66834"/>
    <w:rsid w:val="00D714DB"/>
    <w:rsid w:val="00D73492"/>
    <w:rsid w:val="00D73788"/>
    <w:rsid w:val="00D745A7"/>
    <w:rsid w:val="00D74D0D"/>
    <w:rsid w:val="00D753C9"/>
    <w:rsid w:val="00D7579E"/>
    <w:rsid w:val="00D75BD1"/>
    <w:rsid w:val="00D7613F"/>
    <w:rsid w:val="00D763D1"/>
    <w:rsid w:val="00D76775"/>
    <w:rsid w:val="00D77207"/>
    <w:rsid w:val="00D80454"/>
    <w:rsid w:val="00D8122E"/>
    <w:rsid w:val="00D83DE9"/>
    <w:rsid w:val="00D84CF7"/>
    <w:rsid w:val="00D84DC3"/>
    <w:rsid w:val="00D85757"/>
    <w:rsid w:val="00D86584"/>
    <w:rsid w:val="00D870EE"/>
    <w:rsid w:val="00D877D2"/>
    <w:rsid w:val="00D906FD"/>
    <w:rsid w:val="00D9301B"/>
    <w:rsid w:val="00D93131"/>
    <w:rsid w:val="00D9400B"/>
    <w:rsid w:val="00DA319D"/>
    <w:rsid w:val="00DA31BA"/>
    <w:rsid w:val="00DA3A3D"/>
    <w:rsid w:val="00DA3BFE"/>
    <w:rsid w:val="00DA574C"/>
    <w:rsid w:val="00DA61C4"/>
    <w:rsid w:val="00DA645E"/>
    <w:rsid w:val="00DB152D"/>
    <w:rsid w:val="00DB1D45"/>
    <w:rsid w:val="00DB1E25"/>
    <w:rsid w:val="00DB2182"/>
    <w:rsid w:val="00DB2EA7"/>
    <w:rsid w:val="00DB36EE"/>
    <w:rsid w:val="00DB5D4C"/>
    <w:rsid w:val="00DB62B4"/>
    <w:rsid w:val="00DB6716"/>
    <w:rsid w:val="00DC100A"/>
    <w:rsid w:val="00DC1084"/>
    <w:rsid w:val="00DC4844"/>
    <w:rsid w:val="00DD01FE"/>
    <w:rsid w:val="00DD1013"/>
    <w:rsid w:val="00DD209E"/>
    <w:rsid w:val="00DD2422"/>
    <w:rsid w:val="00DD2570"/>
    <w:rsid w:val="00DD2A75"/>
    <w:rsid w:val="00DD2C99"/>
    <w:rsid w:val="00DD41A4"/>
    <w:rsid w:val="00DD57E4"/>
    <w:rsid w:val="00DD656E"/>
    <w:rsid w:val="00DD7686"/>
    <w:rsid w:val="00DD7962"/>
    <w:rsid w:val="00DE08FE"/>
    <w:rsid w:val="00DE15C1"/>
    <w:rsid w:val="00DE206E"/>
    <w:rsid w:val="00DE2854"/>
    <w:rsid w:val="00DE3AB5"/>
    <w:rsid w:val="00DE5B3A"/>
    <w:rsid w:val="00DE72C2"/>
    <w:rsid w:val="00DE75E5"/>
    <w:rsid w:val="00DF0113"/>
    <w:rsid w:val="00DF02CA"/>
    <w:rsid w:val="00DF12FE"/>
    <w:rsid w:val="00DF19B0"/>
    <w:rsid w:val="00DF1B03"/>
    <w:rsid w:val="00DF29FC"/>
    <w:rsid w:val="00DF4172"/>
    <w:rsid w:val="00DF4D85"/>
    <w:rsid w:val="00DF67A5"/>
    <w:rsid w:val="00DF7CA1"/>
    <w:rsid w:val="00E007FA"/>
    <w:rsid w:val="00E02901"/>
    <w:rsid w:val="00E04E7B"/>
    <w:rsid w:val="00E051C9"/>
    <w:rsid w:val="00E05AB5"/>
    <w:rsid w:val="00E061FF"/>
    <w:rsid w:val="00E070D0"/>
    <w:rsid w:val="00E1077C"/>
    <w:rsid w:val="00E10C12"/>
    <w:rsid w:val="00E127C5"/>
    <w:rsid w:val="00E133A6"/>
    <w:rsid w:val="00E17CBC"/>
    <w:rsid w:val="00E20C7E"/>
    <w:rsid w:val="00E2440E"/>
    <w:rsid w:val="00E24458"/>
    <w:rsid w:val="00E257BF"/>
    <w:rsid w:val="00E26907"/>
    <w:rsid w:val="00E26B8E"/>
    <w:rsid w:val="00E30AE1"/>
    <w:rsid w:val="00E32832"/>
    <w:rsid w:val="00E34F35"/>
    <w:rsid w:val="00E35C40"/>
    <w:rsid w:val="00E376A3"/>
    <w:rsid w:val="00E413AE"/>
    <w:rsid w:val="00E427E5"/>
    <w:rsid w:val="00E43C5B"/>
    <w:rsid w:val="00E44FEA"/>
    <w:rsid w:val="00E47A5A"/>
    <w:rsid w:val="00E50860"/>
    <w:rsid w:val="00E514B7"/>
    <w:rsid w:val="00E523D1"/>
    <w:rsid w:val="00E55C94"/>
    <w:rsid w:val="00E60B27"/>
    <w:rsid w:val="00E60E97"/>
    <w:rsid w:val="00E6124E"/>
    <w:rsid w:val="00E625A0"/>
    <w:rsid w:val="00E62A52"/>
    <w:rsid w:val="00E6307F"/>
    <w:rsid w:val="00E6312D"/>
    <w:rsid w:val="00E64E26"/>
    <w:rsid w:val="00E64F8C"/>
    <w:rsid w:val="00E6777D"/>
    <w:rsid w:val="00E71278"/>
    <w:rsid w:val="00E71E69"/>
    <w:rsid w:val="00E7305D"/>
    <w:rsid w:val="00E7399E"/>
    <w:rsid w:val="00E75993"/>
    <w:rsid w:val="00E75FC4"/>
    <w:rsid w:val="00E76307"/>
    <w:rsid w:val="00E769E2"/>
    <w:rsid w:val="00E76AD7"/>
    <w:rsid w:val="00E76B1C"/>
    <w:rsid w:val="00E801CB"/>
    <w:rsid w:val="00E80B7B"/>
    <w:rsid w:val="00E841D3"/>
    <w:rsid w:val="00E856E4"/>
    <w:rsid w:val="00E85C6F"/>
    <w:rsid w:val="00E8637A"/>
    <w:rsid w:val="00E90625"/>
    <w:rsid w:val="00E91F5B"/>
    <w:rsid w:val="00E953CD"/>
    <w:rsid w:val="00E9591F"/>
    <w:rsid w:val="00E96573"/>
    <w:rsid w:val="00EA147E"/>
    <w:rsid w:val="00EA155B"/>
    <w:rsid w:val="00EA1603"/>
    <w:rsid w:val="00EA1D21"/>
    <w:rsid w:val="00EA2F19"/>
    <w:rsid w:val="00EA3747"/>
    <w:rsid w:val="00EA3BA0"/>
    <w:rsid w:val="00EA6299"/>
    <w:rsid w:val="00EA6431"/>
    <w:rsid w:val="00EA7D61"/>
    <w:rsid w:val="00EA7D72"/>
    <w:rsid w:val="00EB158B"/>
    <w:rsid w:val="00EB171E"/>
    <w:rsid w:val="00EB33EA"/>
    <w:rsid w:val="00EB3D19"/>
    <w:rsid w:val="00EB7800"/>
    <w:rsid w:val="00EB7E22"/>
    <w:rsid w:val="00EC0C22"/>
    <w:rsid w:val="00EC2286"/>
    <w:rsid w:val="00EC3467"/>
    <w:rsid w:val="00EC730C"/>
    <w:rsid w:val="00EC76CA"/>
    <w:rsid w:val="00ED03A6"/>
    <w:rsid w:val="00ED083E"/>
    <w:rsid w:val="00ED14F0"/>
    <w:rsid w:val="00ED2F59"/>
    <w:rsid w:val="00ED3ECE"/>
    <w:rsid w:val="00ED4F94"/>
    <w:rsid w:val="00ED556B"/>
    <w:rsid w:val="00ED5EA9"/>
    <w:rsid w:val="00ED78F7"/>
    <w:rsid w:val="00EE13A8"/>
    <w:rsid w:val="00EE1593"/>
    <w:rsid w:val="00EE2335"/>
    <w:rsid w:val="00EE3ED3"/>
    <w:rsid w:val="00EE4AB9"/>
    <w:rsid w:val="00EE4B9B"/>
    <w:rsid w:val="00EE5124"/>
    <w:rsid w:val="00EE5496"/>
    <w:rsid w:val="00EE6755"/>
    <w:rsid w:val="00EE6BFA"/>
    <w:rsid w:val="00EE74E6"/>
    <w:rsid w:val="00EF0583"/>
    <w:rsid w:val="00EF0A89"/>
    <w:rsid w:val="00EF0E1F"/>
    <w:rsid w:val="00EF12F5"/>
    <w:rsid w:val="00EF1AF9"/>
    <w:rsid w:val="00EF1BDB"/>
    <w:rsid w:val="00EF1E6C"/>
    <w:rsid w:val="00EF2BAE"/>
    <w:rsid w:val="00EF2FB9"/>
    <w:rsid w:val="00EF33AE"/>
    <w:rsid w:val="00EF44C6"/>
    <w:rsid w:val="00EF49F3"/>
    <w:rsid w:val="00EF5ADE"/>
    <w:rsid w:val="00EF6CB6"/>
    <w:rsid w:val="00EF724A"/>
    <w:rsid w:val="00EF7550"/>
    <w:rsid w:val="00EF79D4"/>
    <w:rsid w:val="00F002AC"/>
    <w:rsid w:val="00F016B9"/>
    <w:rsid w:val="00F016BF"/>
    <w:rsid w:val="00F03ACB"/>
    <w:rsid w:val="00F03C18"/>
    <w:rsid w:val="00F03CB4"/>
    <w:rsid w:val="00F057E8"/>
    <w:rsid w:val="00F05B3E"/>
    <w:rsid w:val="00F062FA"/>
    <w:rsid w:val="00F0636A"/>
    <w:rsid w:val="00F06F3E"/>
    <w:rsid w:val="00F106EF"/>
    <w:rsid w:val="00F10955"/>
    <w:rsid w:val="00F10BF1"/>
    <w:rsid w:val="00F1174E"/>
    <w:rsid w:val="00F129B5"/>
    <w:rsid w:val="00F13A35"/>
    <w:rsid w:val="00F1622A"/>
    <w:rsid w:val="00F1649D"/>
    <w:rsid w:val="00F16F9B"/>
    <w:rsid w:val="00F1741E"/>
    <w:rsid w:val="00F2077B"/>
    <w:rsid w:val="00F20C02"/>
    <w:rsid w:val="00F210B2"/>
    <w:rsid w:val="00F239FA"/>
    <w:rsid w:val="00F23BE9"/>
    <w:rsid w:val="00F240A9"/>
    <w:rsid w:val="00F24EBF"/>
    <w:rsid w:val="00F25A00"/>
    <w:rsid w:val="00F26A32"/>
    <w:rsid w:val="00F26E59"/>
    <w:rsid w:val="00F2755D"/>
    <w:rsid w:val="00F303F9"/>
    <w:rsid w:val="00F323DC"/>
    <w:rsid w:val="00F32C4D"/>
    <w:rsid w:val="00F3520B"/>
    <w:rsid w:val="00F35A64"/>
    <w:rsid w:val="00F3727B"/>
    <w:rsid w:val="00F422D9"/>
    <w:rsid w:val="00F44A39"/>
    <w:rsid w:val="00F472C6"/>
    <w:rsid w:val="00F472CB"/>
    <w:rsid w:val="00F5084D"/>
    <w:rsid w:val="00F50C3F"/>
    <w:rsid w:val="00F52489"/>
    <w:rsid w:val="00F53E8C"/>
    <w:rsid w:val="00F55411"/>
    <w:rsid w:val="00F563B7"/>
    <w:rsid w:val="00F575BB"/>
    <w:rsid w:val="00F60AA5"/>
    <w:rsid w:val="00F61D3E"/>
    <w:rsid w:val="00F64201"/>
    <w:rsid w:val="00F65D70"/>
    <w:rsid w:val="00F65FFD"/>
    <w:rsid w:val="00F70730"/>
    <w:rsid w:val="00F744ED"/>
    <w:rsid w:val="00F7539F"/>
    <w:rsid w:val="00F769EE"/>
    <w:rsid w:val="00F774B3"/>
    <w:rsid w:val="00F77C9B"/>
    <w:rsid w:val="00F8042C"/>
    <w:rsid w:val="00F8044C"/>
    <w:rsid w:val="00F83169"/>
    <w:rsid w:val="00F831BB"/>
    <w:rsid w:val="00F83D38"/>
    <w:rsid w:val="00F85CF3"/>
    <w:rsid w:val="00F875A7"/>
    <w:rsid w:val="00F909D9"/>
    <w:rsid w:val="00F90B84"/>
    <w:rsid w:val="00F913CD"/>
    <w:rsid w:val="00F97DBE"/>
    <w:rsid w:val="00FA06AC"/>
    <w:rsid w:val="00FA332A"/>
    <w:rsid w:val="00FA3D81"/>
    <w:rsid w:val="00FA613A"/>
    <w:rsid w:val="00FA6784"/>
    <w:rsid w:val="00FA699F"/>
    <w:rsid w:val="00FB0FAA"/>
    <w:rsid w:val="00FB402D"/>
    <w:rsid w:val="00FB5D79"/>
    <w:rsid w:val="00FB6866"/>
    <w:rsid w:val="00FB6B52"/>
    <w:rsid w:val="00FB6E64"/>
    <w:rsid w:val="00FB749B"/>
    <w:rsid w:val="00FC07C1"/>
    <w:rsid w:val="00FC0B2A"/>
    <w:rsid w:val="00FC2377"/>
    <w:rsid w:val="00FC2550"/>
    <w:rsid w:val="00FC5D9B"/>
    <w:rsid w:val="00FC612D"/>
    <w:rsid w:val="00FC6C97"/>
    <w:rsid w:val="00FC72D8"/>
    <w:rsid w:val="00FD03BA"/>
    <w:rsid w:val="00FD0587"/>
    <w:rsid w:val="00FD0A61"/>
    <w:rsid w:val="00FD368E"/>
    <w:rsid w:val="00FD3CF0"/>
    <w:rsid w:val="00FD5B2B"/>
    <w:rsid w:val="00FD5CB1"/>
    <w:rsid w:val="00FD7741"/>
    <w:rsid w:val="00FD7B4D"/>
    <w:rsid w:val="00FE02E4"/>
    <w:rsid w:val="00FE21F0"/>
    <w:rsid w:val="00FE2539"/>
    <w:rsid w:val="00FE25D9"/>
    <w:rsid w:val="00FE34DD"/>
    <w:rsid w:val="00FE362B"/>
    <w:rsid w:val="00FE5194"/>
    <w:rsid w:val="00FE521C"/>
    <w:rsid w:val="00FE5D7E"/>
    <w:rsid w:val="00FF1A81"/>
    <w:rsid w:val="00FF35D3"/>
    <w:rsid w:val="00FF6A5D"/>
    <w:rsid w:val="00FF7D0C"/>
    <w:rsid w:val="00FF7E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DD6"/>
    <w:pPr>
      <w:ind w:left="720"/>
      <w:contextualSpacing/>
    </w:pPr>
  </w:style>
  <w:style w:type="paragraph" w:styleId="BalloonText">
    <w:name w:val="Balloon Text"/>
    <w:basedOn w:val="Normal"/>
    <w:link w:val="BalloonTextChar"/>
    <w:uiPriority w:val="99"/>
    <w:semiHidden/>
    <w:unhideWhenUsed/>
    <w:rsid w:val="00827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4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DD6"/>
    <w:pPr>
      <w:ind w:left="720"/>
      <w:contextualSpacing/>
    </w:pPr>
  </w:style>
  <w:style w:type="paragraph" w:styleId="BalloonText">
    <w:name w:val="Balloon Text"/>
    <w:basedOn w:val="Normal"/>
    <w:link w:val="BalloonTextChar"/>
    <w:uiPriority w:val="99"/>
    <w:semiHidden/>
    <w:unhideWhenUsed/>
    <w:rsid w:val="00827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56099">
      <w:bodyDiv w:val="1"/>
      <w:marLeft w:val="0"/>
      <w:marRight w:val="0"/>
      <w:marTop w:val="0"/>
      <w:marBottom w:val="0"/>
      <w:divBdr>
        <w:top w:val="none" w:sz="0" w:space="0" w:color="auto"/>
        <w:left w:val="none" w:sz="0" w:space="0" w:color="auto"/>
        <w:bottom w:val="none" w:sz="0" w:space="0" w:color="auto"/>
        <w:right w:val="none" w:sz="0" w:space="0" w:color="auto"/>
      </w:divBdr>
    </w:div>
    <w:div w:id="1788814777">
      <w:bodyDiv w:val="1"/>
      <w:marLeft w:val="0"/>
      <w:marRight w:val="0"/>
      <w:marTop w:val="0"/>
      <w:marBottom w:val="0"/>
      <w:divBdr>
        <w:top w:val="none" w:sz="0" w:space="0" w:color="auto"/>
        <w:left w:val="none" w:sz="0" w:space="0" w:color="auto"/>
        <w:bottom w:val="none" w:sz="0" w:space="0" w:color="auto"/>
        <w:right w:val="none" w:sz="0" w:space="0" w:color="auto"/>
      </w:divBdr>
    </w:div>
    <w:div w:id="18112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51E1-F479-4395-8EE3-F46111C4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Bahaa Ezzelarab</dc:creator>
  <cp:lastModifiedBy>Bahaa Ezzelarab</cp:lastModifiedBy>
  <cp:revision>7</cp:revision>
  <dcterms:created xsi:type="dcterms:W3CDTF">2016-05-03T17:48:00Z</dcterms:created>
  <dcterms:modified xsi:type="dcterms:W3CDTF">2016-05-08T05:04:00Z</dcterms:modified>
</cp:coreProperties>
</file>